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D4" w:rsidRDefault="0035792C" w:rsidP="0035792C">
      <w:pPr>
        <w:jc w:val="center"/>
        <w:rPr>
          <w:rFonts w:ascii="Andalus" w:hAnsi="Andalus" w:cs="Andalus"/>
          <w:sz w:val="24"/>
          <w:szCs w:val="24"/>
          <w:u w:val="single"/>
        </w:rPr>
      </w:pPr>
      <w:r w:rsidRPr="0035792C">
        <w:rPr>
          <w:rFonts w:ascii="Andalus" w:hAnsi="Andalus" w:cs="Andalus"/>
          <w:sz w:val="24"/>
          <w:szCs w:val="24"/>
          <w:u w:val="single"/>
        </w:rPr>
        <w:t>Lab 12 – Half Adder (Binary Addition)</w:t>
      </w:r>
    </w:p>
    <w:p w:rsidR="0035792C" w:rsidRDefault="0035792C" w:rsidP="0035792C">
      <w:pPr>
        <w:rPr>
          <w:rFonts w:ascii="Andalus" w:hAnsi="Andalus" w:cs="Andalus"/>
          <w:sz w:val="24"/>
          <w:szCs w:val="24"/>
          <w:u w:val="single"/>
        </w:rPr>
      </w:pPr>
      <w:r w:rsidRPr="0035792C">
        <w:rPr>
          <w:rFonts w:ascii="Andalus" w:hAnsi="Andalus" w:cs="Andalus"/>
          <w:sz w:val="24"/>
          <w:szCs w:val="24"/>
          <w:u w:val="single"/>
        </w:rPr>
        <w:t>Purpose</w:t>
      </w:r>
    </w:p>
    <w:p w:rsidR="0035792C" w:rsidRDefault="0035792C" w:rsidP="0035792C">
      <w:pPr>
        <w:rPr>
          <w:rFonts w:ascii="Andalus" w:hAnsi="Andalus" w:cs="Andalus"/>
          <w:sz w:val="24"/>
          <w:szCs w:val="24"/>
        </w:rPr>
      </w:pPr>
      <w:r>
        <w:rPr>
          <w:rFonts w:ascii="Andalus" w:hAnsi="Andalus" w:cs="Andalus"/>
          <w:sz w:val="24"/>
          <w:szCs w:val="24"/>
        </w:rPr>
        <w:t>The purpose of this lab is to better understand how two binary gates would be work together. Also this lab helps get a better knowledge of how inputs have an effect on two combined binary gates.</w:t>
      </w:r>
    </w:p>
    <w:p w:rsidR="0035792C" w:rsidRDefault="0035792C" w:rsidP="0035792C">
      <w:pPr>
        <w:rPr>
          <w:rFonts w:ascii="Andalus" w:hAnsi="Andalus" w:cs="Andalus"/>
          <w:sz w:val="24"/>
          <w:szCs w:val="24"/>
          <w:u w:val="single"/>
        </w:rPr>
      </w:pPr>
      <w:r w:rsidRPr="0035792C">
        <w:rPr>
          <w:rFonts w:ascii="Andalus" w:hAnsi="Andalus" w:cs="Andalus"/>
          <w:sz w:val="24"/>
          <w:szCs w:val="24"/>
          <w:u w:val="single"/>
        </w:rPr>
        <w:t>Equipment</w:t>
      </w:r>
    </w:p>
    <w:tbl>
      <w:tblPr>
        <w:tblStyle w:val="TableGrid"/>
        <w:tblW w:w="0" w:type="auto"/>
        <w:tblLook w:val="04A0"/>
      </w:tblPr>
      <w:tblGrid>
        <w:gridCol w:w="1911"/>
        <w:gridCol w:w="1785"/>
        <w:gridCol w:w="4026"/>
        <w:gridCol w:w="1854"/>
      </w:tblGrid>
      <w:tr w:rsidR="0035792C" w:rsidTr="0035792C">
        <w:tc>
          <w:tcPr>
            <w:tcW w:w="2394" w:type="dxa"/>
          </w:tcPr>
          <w:p w:rsidR="0035792C" w:rsidRDefault="0035792C" w:rsidP="0035792C">
            <w:pPr>
              <w:jc w:val="center"/>
              <w:rPr>
                <w:rFonts w:ascii="Andalus" w:hAnsi="Andalus" w:cs="Andalus"/>
                <w:sz w:val="24"/>
                <w:szCs w:val="24"/>
              </w:rPr>
            </w:pPr>
            <w:r>
              <w:rPr>
                <w:rFonts w:ascii="Andalus" w:hAnsi="Andalus" w:cs="Andalus"/>
                <w:sz w:val="24"/>
                <w:szCs w:val="24"/>
              </w:rPr>
              <w:t>Name</w:t>
            </w:r>
          </w:p>
        </w:tc>
        <w:tc>
          <w:tcPr>
            <w:tcW w:w="2394" w:type="dxa"/>
          </w:tcPr>
          <w:p w:rsidR="0035792C" w:rsidRDefault="0035792C" w:rsidP="0035792C">
            <w:pPr>
              <w:jc w:val="center"/>
              <w:rPr>
                <w:rFonts w:ascii="Andalus" w:hAnsi="Andalus" w:cs="Andalus"/>
                <w:sz w:val="24"/>
                <w:szCs w:val="24"/>
              </w:rPr>
            </w:pPr>
            <w:r>
              <w:rPr>
                <w:rFonts w:ascii="Andalus" w:hAnsi="Andalus" w:cs="Andalus"/>
                <w:sz w:val="24"/>
                <w:szCs w:val="24"/>
              </w:rPr>
              <w:t>Quantity</w:t>
            </w:r>
          </w:p>
        </w:tc>
        <w:tc>
          <w:tcPr>
            <w:tcW w:w="2394" w:type="dxa"/>
          </w:tcPr>
          <w:p w:rsidR="0035792C" w:rsidRDefault="0035792C" w:rsidP="0035792C">
            <w:pPr>
              <w:jc w:val="center"/>
              <w:rPr>
                <w:rFonts w:ascii="Andalus" w:hAnsi="Andalus" w:cs="Andalus"/>
                <w:sz w:val="24"/>
                <w:szCs w:val="24"/>
              </w:rPr>
            </w:pPr>
            <w:r>
              <w:rPr>
                <w:rFonts w:ascii="Andalus" w:hAnsi="Andalus" w:cs="Andalus"/>
                <w:sz w:val="24"/>
                <w:szCs w:val="24"/>
              </w:rPr>
              <w:t>Picture</w:t>
            </w:r>
          </w:p>
        </w:tc>
        <w:tc>
          <w:tcPr>
            <w:tcW w:w="2394" w:type="dxa"/>
          </w:tcPr>
          <w:p w:rsidR="0035792C" w:rsidRDefault="0035792C" w:rsidP="0035792C">
            <w:pPr>
              <w:jc w:val="center"/>
              <w:rPr>
                <w:rFonts w:ascii="Andalus" w:hAnsi="Andalus" w:cs="Andalus"/>
                <w:sz w:val="24"/>
                <w:szCs w:val="24"/>
              </w:rPr>
            </w:pPr>
            <w:r>
              <w:rPr>
                <w:rFonts w:ascii="Andalus" w:hAnsi="Andalus" w:cs="Andalus"/>
                <w:sz w:val="24"/>
                <w:szCs w:val="24"/>
              </w:rPr>
              <w:t>Prices (Canadian Dollars)</w:t>
            </w:r>
          </w:p>
        </w:tc>
      </w:tr>
      <w:tr w:rsidR="0035792C" w:rsidTr="0035792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7486 IC chip (Integrated Chip)</w:t>
            </w:r>
          </w:p>
        </w:t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1</w:t>
            </w:r>
          </w:p>
        </w:tc>
        <w:tc>
          <w:tcPr>
            <w:tcW w:w="2394" w:type="dxa"/>
          </w:tcPr>
          <w:p w:rsidR="0035792C" w:rsidRDefault="0035792C" w:rsidP="0035792C">
            <w:pPr>
              <w:rPr>
                <w:rFonts w:ascii="Andalus" w:hAnsi="Andalus" w:cs="Andalus"/>
                <w:sz w:val="24"/>
                <w:szCs w:val="24"/>
              </w:rPr>
            </w:pPr>
            <w:r>
              <w:rPr>
                <w:rFonts w:ascii="Andalus" w:hAnsi="Andalus" w:cs="Andalus"/>
                <w:noProof/>
                <w:sz w:val="24"/>
                <w:szCs w:val="24"/>
                <w:lang w:eastAsia="en-CA"/>
              </w:rPr>
              <w:drawing>
                <wp:inline distT="0" distB="0" distL="0" distR="0">
                  <wp:extent cx="1905000" cy="1790700"/>
                  <wp:effectExtent l="38100" t="57150" r="114300" b="95250"/>
                  <wp:docPr id="1" name="Picture 0" descr="7486 IC 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6 IC chip.jpg"/>
                          <pic:cNvPicPr/>
                        </pic:nvPicPr>
                        <pic:blipFill>
                          <a:blip r:embed="rId7" cstate="print"/>
                          <a:stretch>
                            <a:fillRect/>
                          </a:stretch>
                        </pic:blipFill>
                        <pic:spPr>
                          <a:xfrm>
                            <a:off x="0" y="0"/>
                            <a:ext cx="1905000" cy="1790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$1.49</w:t>
            </w:r>
          </w:p>
        </w:tc>
      </w:tr>
      <w:tr w:rsidR="0035792C" w:rsidTr="0035792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7408 IC chip (Integrated Chip)</w:t>
            </w:r>
          </w:p>
        </w:t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1</w:t>
            </w:r>
          </w:p>
        </w:tc>
        <w:tc>
          <w:tcPr>
            <w:tcW w:w="2394" w:type="dxa"/>
          </w:tcPr>
          <w:p w:rsidR="0035792C" w:rsidRDefault="0035792C" w:rsidP="0035792C">
            <w:pPr>
              <w:rPr>
                <w:rFonts w:ascii="Andalus" w:hAnsi="Andalus" w:cs="Andalus"/>
                <w:sz w:val="24"/>
                <w:szCs w:val="24"/>
              </w:rPr>
            </w:pPr>
            <w:r>
              <w:rPr>
                <w:rFonts w:ascii="Andalus" w:hAnsi="Andalus" w:cs="Andalus"/>
                <w:noProof/>
                <w:sz w:val="24"/>
                <w:szCs w:val="24"/>
                <w:lang w:eastAsia="en-CA"/>
              </w:rPr>
              <w:drawing>
                <wp:inline distT="0" distB="0" distL="0" distR="0">
                  <wp:extent cx="1907432" cy="1724025"/>
                  <wp:effectExtent l="38100" t="57150" r="111868" b="104775"/>
                  <wp:docPr id="2" name="Picture 1" descr="7408 IC 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8 IC chip.JPG"/>
                          <pic:cNvPicPr/>
                        </pic:nvPicPr>
                        <pic:blipFill>
                          <a:blip r:embed="rId8" cstate="print"/>
                          <a:stretch>
                            <a:fillRect/>
                          </a:stretch>
                        </pic:blipFill>
                        <pic:spPr>
                          <a:xfrm>
                            <a:off x="0" y="0"/>
                            <a:ext cx="1907432" cy="1724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$0.89</w:t>
            </w:r>
          </w:p>
        </w:tc>
      </w:tr>
      <w:tr w:rsidR="0035792C" w:rsidTr="0035792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SK-50 Breadboard</w:t>
            </w:r>
          </w:p>
        </w:tc>
        <w:tc>
          <w:tcPr>
            <w:tcW w:w="2394" w:type="dxa"/>
          </w:tcPr>
          <w:p w:rsidR="0035792C" w:rsidRDefault="0035792C" w:rsidP="0035792C">
            <w:pPr>
              <w:rPr>
                <w:rFonts w:ascii="Andalus" w:hAnsi="Andalus" w:cs="Andalus"/>
                <w:sz w:val="24"/>
                <w:szCs w:val="24"/>
              </w:rPr>
            </w:pPr>
          </w:p>
          <w:p w:rsidR="0035792C" w:rsidRP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1</w:t>
            </w:r>
          </w:p>
        </w:tc>
        <w:tc>
          <w:tcPr>
            <w:tcW w:w="2394" w:type="dxa"/>
          </w:tcPr>
          <w:p w:rsidR="0035792C" w:rsidRDefault="0035792C" w:rsidP="0035792C">
            <w:pPr>
              <w:rPr>
                <w:rFonts w:ascii="Andalus" w:hAnsi="Andalus" w:cs="Andalus"/>
                <w:sz w:val="24"/>
                <w:szCs w:val="24"/>
              </w:rPr>
            </w:pPr>
            <w:r>
              <w:rPr>
                <w:rFonts w:ascii="Andalus" w:hAnsi="Andalus" w:cs="Andalus"/>
                <w:noProof/>
                <w:sz w:val="24"/>
                <w:szCs w:val="24"/>
                <w:lang w:eastAsia="en-CA"/>
              </w:rPr>
              <w:drawing>
                <wp:inline distT="0" distB="0" distL="0" distR="0">
                  <wp:extent cx="1924050" cy="1914525"/>
                  <wp:effectExtent l="38100" t="57150" r="114300" b="104775"/>
                  <wp:docPr id="5" name="Picture 4" descr="Bread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board.png"/>
                          <pic:cNvPicPr/>
                        </pic:nvPicPr>
                        <pic:blipFill>
                          <a:blip r:embed="rId9" cstate="print"/>
                          <a:stretch>
                            <a:fillRect/>
                          </a:stretch>
                        </pic:blipFill>
                        <pic:spPr>
                          <a:xfrm>
                            <a:off x="0" y="0"/>
                            <a:ext cx="1924050" cy="1914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$6.04</w:t>
            </w:r>
          </w:p>
        </w:tc>
      </w:tr>
      <w:tr w:rsidR="0035792C" w:rsidTr="0035792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LED (Light Emitting Diode)</w:t>
            </w:r>
          </w:p>
        </w:t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2</w:t>
            </w:r>
          </w:p>
        </w:tc>
        <w:tc>
          <w:tcPr>
            <w:tcW w:w="2394" w:type="dxa"/>
          </w:tcPr>
          <w:p w:rsidR="0035792C" w:rsidRDefault="0035792C" w:rsidP="0035792C">
            <w:pPr>
              <w:rPr>
                <w:rFonts w:ascii="Andalus" w:hAnsi="Andalus" w:cs="Andalus"/>
                <w:sz w:val="24"/>
                <w:szCs w:val="24"/>
              </w:rPr>
            </w:pPr>
            <w:r>
              <w:rPr>
                <w:rFonts w:ascii="Andalus" w:hAnsi="Andalus" w:cs="Andalus"/>
                <w:noProof/>
                <w:sz w:val="24"/>
                <w:szCs w:val="24"/>
                <w:lang w:eastAsia="en-CA"/>
              </w:rPr>
              <w:drawing>
                <wp:inline distT="0" distB="0" distL="0" distR="0">
                  <wp:extent cx="1924050" cy="1924050"/>
                  <wp:effectExtent l="38100" t="57150" r="114300" b="95250"/>
                  <wp:docPr id="6" name="Picture 5" descr="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jpg"/>
                          <pic:cNvPicPr/>
                        </pic:nvPicPr>
                        <pic:blipFill>
                          <a:blip r:embed="rId10" cstate="print"/>
                          <a:stretch>
                            <a:fillRect/>
                          </a:stretch>
                        </pic:blipFill>
                        <pic:spPr>
                          <a:xfrm>
                            <a:off x="0" y="0"/>
                            <a:ext cx="1924050" cy="1924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394" w:type="dxa"/>
          </w:tcPr>
          <w:p w:rsidR="0035792C" w:rsidRDefault="0035792C" w:rsidP="0035792C">
            <w:pPr>
              <w:rPr>
                <w:rFonts w:ascii="Andalus" w:hAnsi="Andalus" w:cs="Andalus"/>
                <w:sz w:val="24"/>
                <w:szCs w:val="24"/>
              </w:rPr>
            </w:pPr>
          </w:p>
          <w:p w:rsidR="0035792C" w:rsidRP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$0.10</w:t>
            </w:r>
          </w:p>
        </w:tc>
      </w:tr>
      <w:tr w:rsidR="0035792C" w:rsidTr="0035792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470 ohms Resistor</w:t>
            </w:r>
          </w:p>
        </w:t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2</w:t>
            </w:r>
          </w:p>
        </w:tc>
        <w:tc>
          <w:tcPr>
            <w:tcW w:w="2394" w:type="dxa"/>
          </w:tcPr>
          <w:p w:rsidR="0035792C" w:rsidRDefault="0035792C" w:rsidP="0035792C">
            <w:pPr>
              <w:rPr>
                <w:rFonts w:ascii="Andalus" w:hAnsi="Andalus" w:cs="Andalus"/>
                <w:sz w:val="24"/>
                <w:szCs w:val="24"/>
              </w:rPr>
            </w:pPr>
            <w:r>
              <w:rPr>
                <w:rFonts w:ascii="Andalus" w:hAnsi="Andalus" w:cs="Andalus"/>
                <w:noProof/>
                <w:sz w:val="24"/>
                <w:szCs w:val="24"/>
                <w:lang w:eastAsia="en-CA"/>
              </w:rPr>
              <w:drawing>
                <wp:inline distT="0" distB="0" distL="0" distR="0">
                  <wp:extent cx="1924050" cy="1924050"/>
                  <wp:effectExtent l="38100" t="57150" r="114300" b="95250"/>
                  <wp:docPr id="7" name="Picture 6" descr="Resi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stor.jpg"/>
                          <pic:cNvPicPr/>
                        </pic:nvPicPr>
                        <pic:blipFill>
                          <a:blip r:embed="rId11" cstate="print"/>
                          <a:stretch>
                            <a:fillRect/>
                          </a:stretch>
                        </pic:blipFill>
                        <pic:spPr>
                          <a:xfrm>
                            <a:off x="0" y="0"/>
                            <a:ext cx="1924050" cy="1924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35792C" w:rsidP="0035792C">
            <w:pPr>
              <w:jc w:val="center"/>
              <w:rPr>
                <w:rFonts w:ascii="Andalus" w:hAnsi="Andalus" w:cs="Andalus"/>
                <w:sz w:val="24"/>
                <w:szCs w:val="24"/>
              </w:rPr>
            </w:pPr>
            <w:r>
              <w:rPr>
                <w:rFonts w:ascii="Andalus" w:hAnsi="Andalus" w:cs="Andalus"/>
                <w:sz w:val="24"/>
                <w:szCs w:val="24"/>
              </w:rPr>
              <w:t>$0.14</w:t>
            </w:r>
          </w:p>
        </w:tc>
      </w:tr>
      <w:tr w:rsidR="0035792C" w:rsidTr="0035792C">
        <w:tc>
          <w:tcPr>
            <w:tcW w:w="2394" w:type="dxa"/>
          </w:tcPr>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Default="0035792C" w:rsidP="0035792C">
            <w:pPr>
              <w:rPr>
                <w:rFonts w:ascii="Andalus" w:hAnsi="Andalus" w:cs="Andalus"/>
                <w:sz w:val="24"/>
                <w:szCs w:val="24"/>
              </w:rPr>
            </w:pPr>
          </w:p>
          <w:p w:rsidR="0035792C" w:rsidRPr="0035792C" w:rsidRDefault="00C3306E" w:rsidP="0035792C">
            <w:pPr>
              <w:jc w:val="center"/>
              <w:rPr>
                <w:rFonts w:ascii="Andalus" w:hAnsi="Andalus" w:cs="Andalus"/>
                <w:sz w:val="24"/>
                <w:szCs w:val="24"/>
              </w:rPr>
            </w:pPr>
            <w:r>
              <w:rPr>
                <w:rFonts w:ascii="Andalus" w:hAnsi="Andalus" w:cs="Andalus"/>
                <w:sz w:val="24"/>
                <w:szCs w:val="24"/>
              </w:rPr>
              <w:t>Jumper Wires</w:t>
            </w:r>
          </w:p>
        </w:tc>
        <w:tc>
          <w:tcPr>
            <w:tcW w:w="2394" w:type="dxa"/>
          </w:tcPr>
          <w:p w:rsidR="00C3306E" w:rsidRDefault="00C3306E" w:rsidP="0035792C">
            <w:pPr>
              <w:rPr>
                <w:rFonts w:ascii="Andalus" w:hAnsi="Andalus" w:cs="Andalus"/>
                <w:sz w:val="24"/>
                <w:szCs w:val="24"/>
              </w:rPr>
            </w:pPr>
          </w:p>
          <w:p w:rsidR="00C3306E" w:rsidRPr="00C3306E" w:rsidRDefault="00C3306E" w:rsidP="00C3306E">
            <w:pPr>
              <w:rPr>
                <w:rFonts w:ascii="Andalus" w:hAnsi="Andalus" w:cs="Andalus"/>
                <w:sz w:val="24"/>
                <w:szCs w:val="24"/>
              </w:rPr>
            </w:pPr>
          </w:p>
          <w:p w:rsidR="00C3306E" w:rsidRDefault="00C3306E" w:rsidP="00C3306E">
            <w:pPr>
              <w:rPr>
                <w:rFonts w:ascii="Andalus" w:hAnsi="Andalus" w:cs="Andalus"/>
                <w:sz w:val="24"/>
                <w:szCs w:val="24"/>
              </w:rPr>
            </w:pPr>
          </w:p>
          <w:p w:rsidR="00C3306E" w:rsidRDefault="00C3306E" w:rsidP="00C3306E">
            <w:pPr>
              <w:rPr>
                <w:rFonts w:ascii="Andalus" w:hAnsi="Andalus" w:cs="Andalus"/>
                <w:sz w:val="24"/>
                <w:szCs w:val="24"/>
              </w:rPr>
            </w:pPr>
          </w:p>
          <w:p w:rsidR="0035792C" w:rsidRPr="00C3306E" w:rsidRDefault="00C3306E" w:rsidP="00C3306E">
            <w:pPr>
              <w:jc w:val="center"/>
              <w:rPr>
                <w:rFonts w:ascii="Andalus" w:hAnsi="Andalus" w:cs="Andalus"/>
                <w:sz w:val="24"/>
                <w:szCs w:val="24"/>
              </w:rPr>
            </w:pPr>
            <w:r>
              <w:rPr>
                <w:rFonts w:ascii="Andalus" w:hAnsi="Andalus" w:cs="Andalus"/>
                <w:sz w:val="24"/>
                <w:szCs w:val="24"/>
              </w:rPr>
              <w:t>8</w:t>
            </w:r>
          </w:p>
        </w:tc>
        <w:tc>
          <w:tcPr>
            <w:tcW w:w="2394" w:type="dxa"/>
          </w:tcPr>
          <w:p w:rsidR="0035792C" w:rsidRDefault="0035792C" w:rsidP="0035792C">
            <w:pPr>
              <w:rPr>
                <w:rFonts w:ascii="Andalus" w:hAnsi="Andalus" w:cs="Andalus"/>
                <w:sz w:val="24"/>
                <w:szCs w:val="24"/>
              </w:rPr>
            </w:pPr>
            <w:r>
              <w:rPr>
                <w:rFonts w:ascii="Andalus" w:hAnsi="Andalus" w:cs="Andalus"/>
                <w:noProof/>
                <w:sz w:val="24"/>
                <w:szCs w:val="24"/>
                <w:lang w:eastAsia="en-CA"/>
              </w:rPr>
              <w:drawing>
                <wp:inline distT="0" distB="0" distL="0" distR="0">
                  <wp:extent cx="2257425" cy="1962150"/>
                  <wp:effectExtent l="38100" t="57150" r="123825" b="95250"/>
                  <wp:docPr id="8" name="Picture 7" descr="Jumper W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er Wires.jpg"/>
                          <pic:cNvPicPr/>
                        </pic:nvPicPr>
                        <pic:blipFill>
                          <a:blip r:embed="rId12" cstate="print"/>
                          <a:stretch>
                            <a:fillRect/>
                          </a:stretch>
                        </pic:blipFill>
                        <pic:spPr>
                          <a:xfrm>
                            <a:off x="0" y="0"/>
                            <a:ext cx="2257425" cy="1962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394" w:type="dxa"/>
          </w:tcPr>
          <w:p w:rsidR="00C3306E" w:rsidRDefault="00C3306E" w:rsidP="0035792C">
            <w:pPr>
              <w:rPr>
                <w:rFonts w:ascii="Andalus" w:hAnsi="Andalus" w:cs="Andalus"/>
                <w:sz w:val="24"/>
                <w:szCs w:val="24"/>
              </w:rPr>
            </w:pPr>
          </w:p>
          <w:p w:rsidR="00C3306E" w:rsidRDefault="00C3306E" w:rsidP="00C3306E">
            <w:pPr>
              <w:rPr>
                <w:rFonts w:ascii="Andalus" w:hAnsi="Andalus" w:cs="Andalus"/>
                <w:sz w:val="24"/>
                <w:szCs w:val="24"/>
              </w:rPr>
            </w:pPr>
          </w:p>
          <w:p w:rsidR="00C3306E" w:rsidRDefault="00C3306E" w:rsidP="00C3306E">
            <w:pPr>
              <w:rPr>
                <w:rFonts w:ascii="Andalus" w:hAnsi="Andalus" w:cs="Andalus"/>
                <w:sz w:val="24"/>
                <w:szCs w:val="24"/>
              </w:rPr>
            </w:pPr>
          </w:p>
          <w:p w:rsidR="00C3306E" w:rsidRDefault="00C3306E" w:rsidP="00C3306E">
            <w:pPr>
              <w:rPr>
                <w:rFonts w:ascii="Andalus" w:hAnsi="Andalus" w:cs="Andalus"/>
                <w:sz w:val="24"/>
                <w:szCs w:val="24"/>
              </w:rPr>
            </w:pPr>
          </w:p>
          <w:p w:rsidR="0035792C" w:rsidRPr="00C3306E" w:rsidRDefault="00C3306E" w:rsidP="00C3306E">
            <w:pPr>
              <w:jc w:val="center"/>
              <w:rPr>
                <w:rFonts w:ascii="Andalus" w:hAnsi="Andalus" w:cs="Andalus"/>
                <w:sz w:val="24"/>
                <w:szCs w:val="24"/>
              </w:rPr>
            </w:pPr>
            <w:r>
              <w:rPr>
                <w:rFonts w:ascii="Andalus" w:hAnsi="Andalus" w:cs="Andalus"/>
                <w:sz w:val="24"/>
                <w:szCs w:val="24"/>
              </w:rPr>
              <w:t>$0.08</w:t>
            </w:r>
          </w:p>
        </w:tc>
      </w:tr>
      <w:tr w:rsidR="0035792C" w:rsidTr="00C3306E">
        <w:trPr>
          <w:trHeight w:val="3124"/>
        </w:trPr>
        <w:tc>
          <w:tcPr>
            <w:tcW w:w="2394" w:type="dxa"/>
          </w:tcPr>
          <w:p w:rsidR="00C3306E" w:rsidRDefault="00C3306E" w:rsidP="00C3306E">
            <w:pPr>
              <w:jc w:val="center"/>
              <w:rPr>
                <w:rFonts w:ascii="Andalus" w:hAnsi="Andalus" w:cs="Andalus"/>
                <w:sz w:val="24"/>
                <w:szCs w:val="24"/>
              </w:rPr>
            </w:pPr>
          </w:p>
          <w:p w:rsidR="00C3306E" w:rsidRDefault="00C3306E" w:rsidP="00C3306E">
            <w:pPr>
              <w:jc w:val="center"/>
              <w:rPr>
                <w:rFonts w:ascii="Andalus" w:hAnsi="Andalus" w:cs="Andalus"/>
                <w:sz w:val="24"/>
                <w:szCs w:val="24"/>
              </w:rPr>
            </w:pPr>
          </w:p>
          <w:p w:rsidR="00C3306E" w:rsidRDefault="00C3306E" w:rsidP="00C3306E">
            <w:pPr>
              <w:jc w:val="center"/>
              <w:rPr>
                <w:rFonts w:ascii="Andalus" w:hAnsi="Andalus" w:cs="Andalus"/>
                <w:sz w:val="24"/>
                <w:szCs w:val="24"/>
              </w:rPr>
            </w:pPr>
          </w:p>
          <w:p w:rsidR="0035792C" w:rsidRDefault="00C3306E" w:rsidP="00C3306E">
            <w:pPr>
              <w:jc w:val="center"/>
              <w:rPr>
                <w:rFonts w:ascii="Andalus" w:hAnsi="Andalus" w:cs="Andalus"/>
                <w:sz w:val="24"/>
                <w:szCs w:val="24"/>
              </w:rPr>
            </w:pPr>
            <w:r>
              <w:rPr>
                <w:rFonts w:ascii="Andalus" w:hAnsi="Andalus" w:cs="Andalus"/>
                <w:sz w:val="24"/>
                <w:szCs w:val="24"/>
              </w:rPr>
              <w:t>Modified USB power Cable</w:t>
            </w:r>
          </w:p>
        </w:tc>
        <w:tc>
          <w:tcPr>
            <w:tcW w:w="2394" w:type="dxa"/>
          </w:tcPr>
          <w:p w:rsidR="0035792C" w:rsidRDefault="0035792C" w:rsidP="00C3306E">
            <w:pPr>
              <w:jc w:val="center"/>
              <w:rPr>
                <w:rFonts w:ascii="Andalus" w:hAnsi="Andalus" w:cs="Andalus"/>
                <w:sz w:val="24"/>
                <w:szCs w:val="24"/>
              </w:rPr>
            </w:pPr>
          </w:p>
          <w:p w:rsidR="00C3306E" w:rsidRDefault="00C3306E" w:rsidP="00C3306E">
            <w:pPr>
              <w:jc w:val="center"/>
              <w:rPr>
                <w:rFonts w:ascii="Andalus" w:hAnsi="Andalus" w:cs="Andalus"/>
                <w:sz w:val="24"/>
                <w:szCs w:val="24"/>
              </w:rPr>
            </w:pPr>
          </w:p>
          <w:p w:rsidR="00C3306E" w:rsidRDefault="00C3306E" w:rsidP="00C3306E">
            <w:pPr>
              <w:jc w:val="center"/>
              <w:rPr>
                <w:rFonts w:ascii="Andalus" w:hAnsi="Andalus" w:cs="Andalus"/>
                <w:sz w:val="24"/>
                <w:szCs w:val="24"/>
              </w:rPr>
            </w:pPr>
          </w:p>
          <w:p w:rsidR="00C3306E" w:rsidRDefault="00C3306E" w:rsidP="00C3306E">
            <w:pPr>
              <w:jc w:val="center"/>
              <w:rPr>
                <w:rFonts w:ascii="Andalus" w:hAnsi="Andalus" w:cs="Andalus"/>
                <w:sz w:val="24"/>
                <w:szCs w:val="24"/>
              </w:rPr>
            </w:pPr>
            <w:r>
              <w:rPr>
                <w:rFonts w:ascii="Andalus" w:hAnsi="Andalus" w:cs="Andalus"/>
                <w:sz w:val="24"/>
                <w:szCs w:val="24"/>
              </w:rPr>
              <w:t>1</w:t>
            </w:r>
          </w:p>
        </w:tc>
        <w:tc>
          <w:tcPr>
            <w:tcW w:w="2394" w:type="dxa"/>
          </w:tcPr>
          <w:p w:rsidR="0035792C" w:rsidRDefault="00C3306E" w:rsidP="0035792C">
            <w:pPr>
              <w:rPr>
                <w:rFonts w:ascii="Andalus" w:hAnsi="Andalus" w:cs="Andalus"/>
                <w:sz w:val="24"/>
                <w:szCs w:val="24"/>
              </w:rPr>
            </w:pPr>
            <w:r>
              <w:rPr>
                <w:rFonts w:ascii="Andalus" w:hAnsi="Andalus" w:cs="Andalus"/>
                <w:noProof/>
                <w:sz w:val="24"/>
                <w:szCs w:val="24"/>
                <w:lang w:eastAsia="en-CA"/>
              </w:rPr>
              <w:drawing>
                <wp:anchor distT="0" distB="0" distL="114300" distR="114300" simplePos="0" relativeHeight="251659264" behindDoc="0" locked="0" layoutInCell="1" allowOverlap="1">
                  <wp:simplePos x="0" y="0"/>
                  <wp:positionH relativeFrom="column">
                    <wp:posOffset>100965</wp:posOffset>
                  </wp:positionH>
                  <wp:positionV relativeFrom="paragraph">
                    <wp:posOffset>58420</wp:posOffset>
                  </wp:positionV>
                  <wp:extent cx="2190750" cy="1864895"/>
                  <wp:effectExtent l="38100" t="57150" r="114300" b="97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190750" cy="1864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2394" w:type="dxa"/>
          </w:tcPr>
          <w:p w:rsidR="0035792C" w:rsidRDefault="0035792C" w:rsidP="00C3306E">
            <w:pPr>
              <w:jc w:val="center"/>
              <w:rPr>
                <w:rFonts w:ascii="Andalus" w:hAnsi="Andalus" w:cs="Andalus"/>
                <w:sz w:val="24"/>
                <w:szCs w:val="24"/>
              </w:rPr>
            </w:pPr>
          </w:p>
          <w:p w:rsidR="00C3306E" w:rsidRDefault="00C3306E" w:rsidP="00C3306E">
            <w:pPr>
              <w:jc w:val="center"/>
              <w:rPr>
                <w:rFonts w:ascii="Andalus" w:hAnsi="Andalus" w:cs="Andalus"/>
                <w:sz w:val="24"/>
                <w:szCs w:val="24"/>
              </w:rPr>
            </w:pPr>
          </w:p>
          <w:p w:rsidR="00C3306E" w:rsidRDefault="00C3306E" w:rsidP="00C3306E">
            <w:pPr>
              <w:jc w:val="center"/>
              <w:rPr>
                <w:rFonts w:ascii="Andalus" w:hAnsi="Andalus" w:cs="Andalus"/>
                <w:sz w:val="24"/>
                <w:szCs w:val="24"/>
              </w:rPr>
            </w:pPr>
          </w:p>
          <w:p w:rsidR="00C3306E" w:rsidRDefault="00C3306E" w:rsidP="00C3306E">
            <w:pPr>
              <w:jc w:val="center"/>
              <w:rPr>
                <w:rFonts w:ascii="Andalus" w:hAnsi="Andalus" w:cs="Andalus"/>
                <w:sz w:val="24"/>
                <w:szCs w:val="24"/>
              </w:rPr>
            </w:pPr>
            <w:r>
              <w:rPr>
                <w:rFonts w:ascii="Andalus" w:hAnsi="Andalus" w:cs="Andalus"/>
                <w:sz w:val="24"/>
                <w:szCs w:val="24"/>
              </w:rPr>
              <w:t>$2.00</w:t>
            </w:r>
          </w:p>
        </w:tc>
      </w:tr>
      <w:tr w:rsidR="0035792C" w:rsidTr="00C3306E">
        <w:trPr>
          <w:trHeight w:val="2687"/>
        </w:trPr>
        <w:tc>
          <w:tcPr>
            <w:tcW w:w="2394" w:type="dxa"/>
          </w:tcPr>
          <w:p w:rsidR="00C3306E" w:rsidRDefault="00C3306E" w:rsidP="0035792C">
            <w:pPr>
              <w:rPr>
                <w:rFonts w:ascii="Andalus" w:hAnsi="Andalus" w:cs="Andalus"/>
                <w:sz w:val="24"/>
                <w:szCs w:val="24"/>
              </w:rPr>
            </w:pPr>
          </w:p>
          <w:p w:rsidR="00C3306E" w:rsidRDefault="00C3306E" w:rsidP="00C3306E">
            <w:pPr>
              <w:rPr>
                <w:rFonts w:ascii="Andalus" w:hAnsi="Andalus" w:cs="Andalus"/>
                <w:sz w:val="24"/>
                <w:szCs w:val="24"/>
              </w:rPr>
            </w:pPr>
          </w:p>
          <w:p w:rsidR="00C3306E" w:rsidRDefault="00C3306E" w:rsidP="00C3306E">
            <w:pPr>
              <w:rPr>
                <w:rFonts w:ascii="Andalus" w:hAnsi="Andalus" w:cs="Andalus"/>
                <w:sz w:val="24"/>
                <w:szCs w:val="24"/>
              </w:rPr>
            </w:pPr>
          </w:p>
          <w:p w:rsidR="0035792C" w:rsidRPr="00C3306E" w:rsidRDefault="00C3306E" w:rsidP="00C3306E">
            <w:pPr>
              <w:jc w:val="center"/>
              <w:rPr>
                <w:rFonts w:ascii="Andalus" w:hAnsi="Andalus" w:cs="Andalus"/>
                <w:sz w:val="24"/>
                <w:szCs w:val="24"/>
              </w:rPr>
            </w:pPr>
            <w:r>
              <w:rPr>
                <w:rFonts w:ascii="Andalus" w:hAnsi="Andalus" w:cs="Andalus"/>
                <w:sz w:val="24"/>
                <w:szCs w:val="24"/>
              </w:rPr>
              <w:t>Wire Cutter</w:t>
            </w:r>
          </w:p>
        </w:tc>
        <w:tc>
          <w:tcPr>
            <w:tcW w:w="2394" w:type="dxa"/>
          </w:tcPr>
          <w:p w:rsidR="00C3306E" w:rsidRDefault="00C3306E" w:rsidP="0035792C">
            <w:pPr>
              <w:rPr>
                <w:rFonts w:ascii="Andalus" w:hAnsi="Andalus" w:cs="Andalus"/>
                <w:sz w:val="24"/>
                <w:szCs w:val="24"/>
              </w:rPr>
            </w:pPr>
          </w:p>
          <w:p w:rsidR="00C3306E" w:rsidRDefault="00C3306E" w:rsidP="00C3306E">
            <w:pPr>
              <w:rPr>
                <w:rFonts w:ascii="Andalus" w:hAnsi="Andalus" w:cs="Andalus"/>
                <w:sz w:val="24"/>
                <w:szCs w:val="24"/>
              </w:rPr>
            </w:pPr>
          </w:p>
          <w:p w:rsidR="00C3306E" w:rsidRDefault="00C3306E" w:rsidP="00C3306E">
            <w:pPr>
              <w:rPr>
                <w:rFonts w:ascii="Andalus" w:hAnsi="Andalus" w:cs="Andalus"/>
                <w:sz w:val="24"/>
                <w:szCs w:val="24"/>
              </w:rPr>
            </w:pPr>
          </w:p>
          <w:p w:rsidR="0035792C" w:rsidRPr="00C3306E" w:rsidRDefault="00C3306E" w:rsidP="00C3306E">
            <w:pPr>
              <w:jc w:val="center"/>
              <w:rPr>
                <w:rFonts w:ascii="Andalus" w:hAnsi="Andalus" w:cs="Andalus"/>
                <w:sz w:val="24"/>
                <w:szCs w:val="24"/>
              </w:rPr>
            </w:pPr>
            <w:r>
              <w:rPr>
                <w:rFonts w:ascii="Andalus" w:hAnsi="Andalus" w:cs="Andalus"/>
                <w:sz w:val="24"/>
                <w:szCs w:val="24"/>
              </w:rPr>
              <w:t>1</w:t>
            </w:r>
          </w:p>
        </w:tc>
        <w:tc>
          <w:tcPr>
            <w:tcW w:w="2394" w:type="dxa"/>
          </w:tcPr>
          <w:p w:rsidR="0035792C" w:rsidRDefault="00C3306E" w:rsidP="0035792C">
            <w:pPr>
              <w:rPr>
                <w:rFonts w:ascii="Andalus" w:hAnsi="Andalus" w:cs="Andalus"/>
                <w:sz w:val="24"/>
                <w:szCs w:val="24"/>
              </w:rPr>
            </w:pPr>
            <w:r w:rsidRPr="00C3306E">
              <w:rPr>
                <w:rFonts w:ascii="Andalus" w:hAnsi="Andalus" w:cs="Andalus"/>
                <w:noProof/>
                <w:sz w:val="24"/>
                <w:szCs w:val="24"/>
                <w:lang w:eastAsia="en-CA"/>
              </w:rPr>
              <w:drawing>
                <wp:inline distT="0" distB="0" distL="0" distR="0">
                  <wp:extent cx="2238375" cy="1638300"/>
                  <wp:effectExtent l="38100" t="57150" r="123825" b="952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244581" cy="16428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394" w:type="dxa"/>
          </w:tcPr>
          <w:p w:rsidR="0035792C" w:rsidRDefault="0035792C" w:rsidP="0035792C">
            <w:pPr>
              <w:rPr>
                <w:rFonts w:ascii="Andalus" w:hAnsi="Andalus" w:cs="Andalus"/>
                <w:sz w:val="24"/>
                <w:szCs w:val="24"/>
              </w:rPr>
            </w:pPr>
          </w:p>
          <w:p w:rsidR="00C3306E" w:rsidRDefault="00C3306E" w:rsidP="0035792C">
            <w:pPr>
              <w:rPr>
                <w:rFonts w:ascii="Andalus" w:hAnsi="Andalus" w:cs="Andalus"/>
                <w:sz w:val="24"/>
                <w:szCs w:val="24"/>
              </w:rPr>
            </w:pPr>
          </w:p>
          <w:p w:rsidR="00C3306E" w:rsidRDefault="00C3306E" w:rsidP="0035792C">
            <w:pPr>
              <w:rPr>
                <w:rFonts w:ascii="Andalus" w:hAnsi="Andalus" w:cs="Andalus"/>
                <w:sz w:val="24"/>
                <w:szCs w:val="24"/>
              </w:rPr>
            </w:pPr>
          </w:p>
          <w:p w:rsidR="00C3306E" w:rsidRDefault="00C3306E" w:rsidP="00C3306E">
            <w:pPr>
              <w:jc w:val="center"/>
              <w:rPr>
                <w:rFonts w:ascii="Andalus" w:hAnsi="Andalus" w:cs="Andalus"/>
                <w:sz w:val="24"/>
                <w:szCs w:val="24"/>
              </w:rPr>
            </w:pPr>
            <w:r>
              <w:rPr>
                <w:rFonts w:ascii="Andalus" w:hAnsi="Andalus" w:cs="Andalus"/>
                <w:sz w:val="24"/>
                <w:szCs w:val="24"/>
              </w:rPr>
              <w:t>$6.70</w:t>
            </w:r>
          </w:p>
        </w:tc>
      </w:tr>
    </w:tbl>
    <w:p w:rsidR="00C3306E" w:rsidRDefault="00C3306E" w:rsidP="0035792C">
      <w:pPr>
        <w:rPr>
          <w:rFonts w:ascii="Andalus" w:hAnsi="Andalus" w:cs="Andalus"/>
          <w:sz w:val="24"/>
          <w:szCs w:val="24"/>
        </w:rPr>
      </w:pPr>
    </w:p>
    <w:p w:rsidR="00C3306E" w:rsidRDefault="00C3306E" w:rsidP="00C3306E">
      <w:pPr>
        <w:jc w:val="both"/>
        <w:rPr>
          <w:rFonts w:ascii="Andalus" w:hAnsi="Andalus" w:cs="Andalus"/>
          <w:sz w:val="24"/>
          <w:szCs w:val="24"/>
        </w:rPr>
      </w:pPr>
    </w:p>
    <w:p w:rsidR="00C3306E" w:rsidRDefault="00C3306E" w:rsidP="00C3306E">
      <w:pPr>
        <w:jc w:val="both"/>
        <w:rPr>
          <w:rFonts w:ascii="Andalus" w:hAnsi="Andalus" w:cs="Andalus"/>
          <w:sz w:val="24"/>
          <w:szCs w:val="24"/>
        </w:rPr>
      </w:pPr>
    </w:p>
    <w:p w:rsidR="00C3306E" w:rsidRDefault="00C3306E" w:rsidP="00C3306E">
      <w:pPr>
        <w:jc w:val="both"/>
        <w:rPr>
          <w:rFonts w:ascii="Andalus" w:hAnsi="Andalus" w:cs="Andalus"/>
          <w:sz w:val="24"/>
          <w:szCs w:val="24"/>
          <w:u w:val="single"/>
        </w:rPr>
      </w:pPr>
    </w:p>
    <w:p w:rsidR="00C3306E" w:rsidRDefault="00C3306E" w:rsidP="00C3306E">
      <w:pPr>
        <w:rPr>
          <w:rFonts w:ascii="Andalus" w:hAnsi="Andalus" w:cs="Andalus"/>
          <w:sz w:val="24"/>
          <w:szCs w:val="24"/>
          <w:u w:val="single"/>
        </w:rPr>
      </w:pPr>
    </w:p>
    <w:p w:rsidR="00C3306E" w:rsidRDefault="00C3306E" w:rsidP="00C3306E">
      <w:pPr>
        <w:rPr>
          <w:rFonts w:ascii="Andalus" w:hAnsi="Andalus" w:cs="Andalus"/>
          <w:sz w:val="24"/>
          <w:szCs w:val="24"/>
          <w:u w:val="single"/>
        </w:rPr>
      </w:pPr>
      <w:r>
        <w:rPr>
          <w:rFonts w:ascii="Andalus" w:hAnsi="Andalus" w:cs="Andalus"/>
          <w:sz w:val="24"/>
          <w:szCs w:val="24"/>
          <w:u w:val="single"/>
        </w:rPr>
        <w:lastRenderedPageBreak/>
        <w:t>Schematic Diagrams</w:t>
      </w:r>
    </w:p>
    <w:p w:rsidR="00C3306E" w:rsidRDefault="00C3306E" w:rsidP="0035792C">
      <w:pPr>
        <w:rPr>
          <w:rFonts w:ascii="Andalus" w:hAnsi="Andalus" w:cs="Andalus"/>
          <w:sz w:val="24"/>
          <w:szCs w:val="24"/>
          <w:u w:val="single"/>
        </w:rPr>
      </w:pPr>
      <w:r>
        <w:rPr>
          <w:rFonts w:ascii="Andalus" w:hAnsi="Andalus" w:cs="Andalus"/>
          <w:noProof/>
          <w:sz w:val="24"/>
          <w:szCs w:val="24"/>
          <w:u w:val="single"/>
          <w:lang w:eastAsia="en-CA"/>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302125" cy="1895475"/>
            <wp:effectExtent l="38100" t="57150" r="117475" b="104775"/>
            <wp:wrapSquare wrapText="bothSides"/>
            <wp:docPr id="9" name="Picture 1" descr="F:\Computer Technology\Lab Schematics\Lab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uter Technology\Lab Schematics\Lab 12.jpg"/>
                    <pic:cNvPicPr>
                      <a:picLocks noChangeAspect="1" noChangeArrowheads="1"/>
                    </pic:cNvPicPr>
                  </pic:nvPicPr>
                  <pic:blipFill>
                    <a:blip r:embed="rId15" cstate="print"/>
                    <a:srcRect l="30929" t="36607" r="1282" b="43674"/>
                    <a:stretch>
                      <a:fillRect/>
                    </a:stretch>
                  </pic:blipFill>
                  <pic:spPr bwMode="auto">
                    <a:xfrm>
                      <a:off x="0" y="0"/>
                      <a:ext cx="4302125" cy="1895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Andalus" w:hAnsi="Andalus" w:cs="Andalus"/>
          <w:sz w:val="24"/>
          <w:szCs w:val="24"/>
          <w:u w:val="single"/>
        </w:rPr>
        <w:br w:type="textWrapping" w:clear="all"/>
      </w:r>
      <w:r w:rsidRPr="00C3306E">
        <w:rPr>
          <w:rFonts w:ascii="Andalus" w:hAnsi="Andalus" w:cs="Andalus"/>
          <w:noProof/>
          <w:sz w:val="24"/>
          <w:szCs w:val="24"/>
          <w:lang w:eastAsia="en-CA"/>
        </w:rPr>
        <w:drawing>
          <wp:inline distT="0" distB="0" distL="0" distR="0">
            <wp:extent cx="4302089" cy="1895475"/>
            <wp:effectExtent l="38100" t="57150" r="117511" b="104775"/>
            <wp:docPr id="10" name="Picture 2" descr="F:\Computer Technology\Lab Schematics\Lab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puter Technology\Lab Schematics\Lab 12.jpg"/>
                    <pic:cNvPicPr>
                      <a:picLocks noChangeAspect="1" noChangeArrowheads="1"/>
                    </pic:cNvPicPr>
                  </pic:nvPicPr>
                  <pic:blipFill>
                    <a:blip r:embed="rId15" cstate="print"/>
                    <a:srcRect l="30128" t="56339" r="5128" b="23997"/>
                    <a:stretch>
                      <a:fillRect/>
                    </a:stretch>
                  </pic:blipFill>
                  <pic:spPr bwMode="auto">
                    <a:xfrm>
                      <a:off x="0" y="0"/>
                      <a:ext cx="4302089" cy="1895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3306E" w:rsidRDefault="008139FB" w:rsidP="0035792C">
      <w:pPr>
        <w:rPr>
          <w:rFonts w:ascii="Andalus" w:hAnsi="Andalus" w:cs="Andalus"/>
          <w:sz w:val="24"/>
          <w:szCs w:val="24"/>
          <w:u w:val="single"/>
        </w:rPr>
      </w:pPr>
      <w:r>
        <w:rPr>
          <w:rFonts w:ascii="Andalus" w:hAnsi="Andalus" w:cs="Andalus"/>
          <w:sz w:val="24"/>
          <w:szCs w:val="24"/>
          <w:u w:val="single"/>
        </w:rPr>
        <w:t xml:space="preserve">Procedure </w:t>
      </w:r>
    </w:p>
    <w:tbl>
      <w:tblPr>
        <w:tblStyle w:val="TableGrid"/>
        <w:tblW w:w="0" w:type="auto"/>
        <w:tblLook w:val="04A0"/>
      </w:tblPr>
      <w:tblGrid>
        <w:gridCol w:w="4788"/>
        <w:gridCol w:w="4788"/>
      </w:tblGrid>
      <w:tr w:rsidR="008139FB" w:rsidTr="008139FB">
        <w:tc>
          <w:tcPr>
            <w:tcW w:w="4788" w:type="dxa"/>
          </w:tcPr>
          <w:p w:rsidR="008139FB" w:rsidRDefault="008139FB" w:rsidP="008139FB">
            <w:pPr>
              <w:jc w:val="center"/>
              <w:rPr>
                <w:rFonts w:ascii="Andalus" w:hAnsi="Andalus" w:cs="Andalus"/>
                <w:sz w:val="24"/>
                <w:szCs w:val="24"/>
              </w:rPr>
            </w:pPr>
            <w:r>
              <w:rPr>
                <w:rFonts w:ascii="Andalus" w:hAnsi="Andalus" w:cs="Andalus"/>
                <w:sz w:val="24"/>
                <w:szCs w:val="24"/>
              </w:rPr>
              <w:t>Steps #</w:t>
            </w:r>
          </w:p>
        </w:tc>
        <w:tc>
          <w:tcPr>
            <w:tcW w:w="4788" w:type="dxa"/>
          </w:tcPr>
          <w:p w:rsidR="008139FB" w:rsidRDefault="008139FB" w:rsidP="008139FB">
            <w:pPr>
              <w:jc w:val="center"/>
              <w:rPr>
                <w:rFonts w:ascii="Andalus" w:hAnsi="Andalus" w:cs="Andalus"/>
                <w:sz w:val="24"/>
                <w:szCs w:val="24"/>
              </w:rPr>
            </w:pPr>
            <w:r>
              <w:rPr>
                <w:rFonts w:ascii="Andalus" w:hAnsi="Andalus" w:cs="Andalus"/>
                <w:sz w:val="24"/>
                <w:szCs w:val="24"/>
              </w:rPr>
              <w:t>Instructions</w:t>
            </w:r>
          </w:p>
        </w:tc>
      </w:tr>
      <w:tr w:rsidR="008139FB" w:rsidTr="008139FB">
        <w:tc>
          <w:tcPr>
            <w:tcW w:w="4788" w:type="dxa"/>
          </w:tcPr>
          <w:p w:rsidR="008139FB" w:rsidRPr="008139FB" w:rsidRDefault="008139FB" w:rsidP="008139FB">
            <w:pPr>
              <w:pStyle w:val="ListParagraph"/>
              <w:numPr>
                <w:ilvl w:val="0"/>
                <w:numId w:val="2"/>
              </w:numPr>
              <w:jc w:val="center"/>
              <w:rPr>
                <w:rFonts w:ascii="Andalus" w:hAnsi="Andalus" w:cs="Andalus"/>
                <w:sz w:val="24"/>
                <w:szCs w:val="24"/>
              </w:rPr>
            </w:pPr>
          </w:p>
        </w:tc>
        <w:tc>
          <w:tcPr>
            <w:tcW w:w="4788" w:type="dxa"/>
          </w:tcPr>
          <w:p w:rsidR="008139FB" w:rsidRDefault="008139FB" w:rsidP="0035792C">
            <w:pPr>
              <w:rPr>
                <w:rFonts w:ascii="Andalus" w:hAnsi="Andalus" w:cs="Andalus"/>
                <w:sz w:val="24"/>
                <w:szCs w:val="24"/>
              </w:rPr>
            </w:pPr>
            <w:r>
              <w:rPr>
                <w:rFonts w:ascii="Andalus" w:hAnsi="Andalus" w:cs="Andalus"/>
                <w:sz w:val="24"/>
                <w:szCs w:val="24"/>
              </w:rPr>
              <w:t xml:space="preserve">Looking at the schematics make the circuit. (This lab would be easier if the pervious labs 10 and 11 were kept.) </w:t>
            </w:r>
          </w:p>
        </w:tc>
      </w:tr>
      <w:tr w:rsidR="008139FB" w:rsidTr="008139FB">
        <w:tc>
          <w:tcPr>
            <w:tcW w:w="4788" w:type="dxa"/>
          </w:tcPr>
          <w:p w:rsidR="008139FB" w:rsidRPr="008139FB" w:rsidRDefault="008139FB" w:rsidP="008139FB">
            <w:pPr>
              <w:pStyle w:val="ListParagraph"/>
              <w:numPr>
                <w:ilvl w:val="0"/>
                <w:numId w:val="2"/>
              </w:numPr>
              <w:jc w:val="center"/>
              <w:rPr>
                <w:rFonts w:ascii="Andalus" w:hAnsi="Andalus" w:cs="Andalus"/>
                <w:sz w:val="24"/>
                <w:szCs w:val="24"/>
              </w:rPr>
            </w:pPr>
          </w:p>
        </w:tc>
        <w:tc>
          <w:tcPr>
            <w:tcW w:w="4788" w:type="dxa"/>
          </w:tcPr>
          <w:p w:rsidR="008139FB" w:rsidRDefault="008139FB" w:rsidP="0035792C">
            <w:pPr>
              <w:rPr>
                <w:rFonts w:ascii="Andalus" w:hAnsi="Andalus" w:cs="Andalus"/>
                <w:sz w:val="24"/>
                <w:szCs w:val="24"/>
              </w:rPr>
            </w:pPr>
            <w:r>
              <w:rPr>
                <w:rFonts w:ascii="Andalus" w:hAnsi="Andalus" w:cs="Andalus"/>
                <w:sz w:val="24"/>
                <w:szCs w:val="24"/>
              </w:rPr>
              <w:t>Take the inputs and play with it record when the LEDS are on and OFF on which combination of inputs</w:t>
            </w:r>
          </w:p>
        </w:tc>
      </w:tr>
      <w:tr w:rsidR="008139FB" w:rsidTr="008139FB">
        <w:tc>
          <w:tcPr>
            <w:tcW w:w="4788" w:type="dxa"/>
          </w:tcPr>
          <w:p w:rsidR="008139FB" w:rsidRPr="008139FB" w:rsidRDefault="008139FB" w:rsidP="008139FB">
            <w:pPr>
              <w:pStyle w:val="ListParagraph"/>
              <w:numPr>
                <w:ilvl w:val="0"/>
                <w:numId w:val="2"/>
              </w:numPr>
              <w:jc w:val="center"/>
              <w:rPr>
                <w:rFonts w:ascii="Andalus" w:hAnsi="Andalus" w:cs="Andalus"/>
                <w:sz w:val="24"/>
                <w:szCs w:val="24"/>
              </w:rPr>
            </w:pPr>
          </w:p>
        </w:tc>
        <w:tc>
          <w:tcPr>
            <w:tcW w:w="4788" w:type="dxa"/>
          </w:tcPr>
          <w:p w:rsidR="008139FB" w:rsidRDefault="008139FB" w:rsidP="0035792C">
            <w:pPr>
              <w:rPr>
                <w:rFonts w:ascii="Andalus" w:hAnsi="Andalus" w:cs="Andalus"/>
                <w:sz w:val="24"/>
                <w:szCs w:val="24"/>
              </w:rPr>
            </w:pPr>
            <w:r>
              <w:rPr>
                <w:rFonts w:ascii="Andalus" w:hAnsi="Andalus" w:cs="Andalus"/>
                <w:sz w:val="24"/>
                <w:szCs w:val="24"/>
              </w:rPr>
              <w:t>Make a chart of your observations</w:t>
            </w:r>
          </w:p>
        </w:tc>
      </w:tr>
    </w:tbl>
    <w:p w:rsidR="008139FB" w:rsidRDefault="008139FB" w:rsidP="0035792C">
      <w:pPr>
        <w:rPr>
          <w:rFonts w:ascii="Andalus" w:hAnsi="Andalus" w:cs="Andalus"/>
          <w:sz w:val="24"/>
          <w:szCs w:val="24"/>
        </w:rPr>
      </w:pPr>
    </w:p>
    <w:p w:rsidR="008139FB" w:rsidRDefault="008139FB" w:rsidP="0035792C">
      <w:pPr>
        <w:rPr>
          <w:rFonts w:ascii="Andalus" w:hAnsi="Andalus" w:cs="Andalus"/>
          <w:sz w:val="24"/>
          <w:szCs w:val="24"/>
          <w:u w:val="single"/>
        </w:rPr>
      </w:pPr>
      <w:r>
        <w:rPr>
          <w:rFonts w:ascii="Andalus" w:hAnsi="Andalus" w:cs="Andalus"/>
          <w:sz w:val="24"/>
          <w:szCs w:val="24"/>
          <w:u w:val="single"/>
        </w:rPr>
        <w:t>Observations</w:t>
      </w:r>
    </w:p>
    <w:tbl>
      <w:tblPr>
        <w:tblW w:w="0" w:type="auto"/>
        <w:tblCellMar>
          <w:left w:w="0" w:type="dxa"/>
          <w:right w:w="0" w:type="dxa"/>
        </w:tblCellMar>
        <w:tblLook w:val="04A0"/>
      </w:tblPr>
      <w:tblGrid>
        <w:gridCol w:w="2368"/>
        <w:gridCol w:w="2368"/>
        <w:gridCol w:w="2368"/>
        <w:gridCol w:w="2368"/>
      </w:tblGrid>
      <w:tr w:rsidR="008139FB" w:rsidRPr="008139FB" w:rsidTr="008139FB">
        <w:trPr>
          <w:trHeight w:val="376"/>
        </w:trPr>
        <w:tc>
          <w:tcPr>
            <w:tcW w:w="2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pStyle w:val="NoSpacing"/>
              <w:rPr>
                <w:rFonts w:ascii="Andalus" w:hAnsi="Andalus" w:cs="Andalus"/>
                <w:b/>
                <w:sz w:val="24"/>
                <w:szCs w:val="24"/>
              </w:rPr>
            </w:pPr>
          </w:p>
        </w:tc>
        <w:tc>
          <w:tcPr>
            <w:tcW w:w="2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pStyle w:val="NoSpacing"/>
              <w:rPr>
                <w:rFonts w:ascii="Andalus" w:hAnsi="Andalus" w:cs="Andalus"/>
                <w:b/>
                <w:sz w:val="24"/>
                <w:szCs w:val="24"/>
              </w:rPr>
            </w:pPr>
          </w:p>
        </w:tc>
        <w:tc>
          <w:tcPr>
            <w:tcW w:w="2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pStyle w:val="NoSpacing"/>
              <w:rPr>
                <w:rFonts w:ascii="Andalus" w:hAnsi="Andalus" w:cs="Andalus"/>
                <w:b/>
                <w:sz w:val="24"/>
                <w:szCs w:val="24"/>
              </w:rPr>
            </w:pPr>
            <w:r w:rsidRPr="008139FB">
              <w:rPr>
                <w:rFonts w:ascii="Andalus" w:hAnsi="Andalus" w:cs="Andalus"/>
                <w:b/>
                <w:sz w:val="24"/>
                <w:szCs w:val="24"/>
              </w:rPr>
              <w:t>Output 1- Sum</w:t>
            </w:r>
          </w:p>
        </w:tc>
        <w:tc>
          <w:tcPr>
            <w:tcW w:w="2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pStyle w:val="NoSpacing"/>
              <w:rPr>
                <w:rFonts w:ascii="Andalus" w:hAnsi="Andalus" w:cs="Andalus"/>
                <w:b/>
                <w:sz w:val="24"/>
                <w:szCs w:val="24"/>
              </w:rPr>
            </w:pPr>
            <w:r w:rsidRPr="008139FB">
              <w:rPr>
                <w:rFonts w:ascii="Andalus" w:hAnsi="Andalus" w:cs="Andalus"/>
                <w:b/>
                <w:sz w:val="24"/>
                <w:szCs w:val="24"/>
              </w:rPr>
              <w:t>Output 2- Carry</w:t>
            </w:r>
          </w:p>
        </w:tc>
      </w:tr>
      <w:tr w:rsidR="008139FB" w:rsidRPr="008139FB" w:rsidTr="008139FB">
        <w:trPr>
          <w:trHeight w:val="391"/>
        </w:trPr>
        <w:tc>
          <w:tcPr>
            <w:tcW w:w="2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pStyle w:val="NoSpacing"/>
              <w:rPr>
                <w:rFonts w:ascii="Andalus" w:hAnsi="Andalus" w:cs="Andalus"/>
                <w:b/>
                <w:sz w:val="24"/>
                <w:szCs w:val="24"/>
              </w:rPr>
            </w:pPr>
            <w:r w:rsidRPr="008139FB">
              <w:rPr>
                <w:rFonts w:ascii="Andalus" w:hAnsi="Andalus" w:cs="Andalus"/>
                <w:b/>
                <w:sz w:val="24"/>
                <w:szCs w:val="24"/>
              </w:rPr>
              <w:t>Input A</w:t>
            </w:r>
          </w:p>
        </w:tc>
        <w:tc>
          <w:tcPr>
            <w:tcW w:w="2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pStyle w:val="NoSpacing"/>
              <w:rPr>
                <w:rFonts w:ascii="Andalus" w:hAnsi="Andalus" w:cs="Andalus"/>
                <w:b/>
                <w:sz w:val="24"/>
                <w:szCs w:val="24"/>
              </w:rPr>
            </w:pPr>
            <w:r w:rsidRPr="008139FB">
              <w:rPr>
                <w:rFonts w:ascii="Andalus" w:hAnsi="Andalus" w:cs="Andalus"/>
                <w:b/>
                <w:sz w:val="24"/>
                <w:szCs w:val="24"/>
              </w:rPr>
              <w:t>Input B</w:t>
            </w:r>
          </w:p>
        </w:tc>
        <w:tc>
          <w:tcPr>
            <w:tcW w:w="2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pStyle w:val="NoSpacing"/>
              <w:rPr>
                <w:rFonts w:ascii="Andalus" w:hAnsi="Andalus" w:cs="Andalus"/>
                <w:b/>
                <w:sz w:val="24"/>
                <w:szCs w:val="24"/>
              </w:rPr>
            </w:pPr>
            <w:r w:rsidRPr="008139FB">
              <w:rPr>
                <w:rFonts w:ascii="Andalus" w:hAnsi="Andalus" w:cs="Andalus"/>
                <w:b/>
                <w:sz w:val="24"/>
                <w:szCs w:val="24"/>
              </w:rPr>
              <w:t>LED 1 On or Off</w:t>
            </w:r>
          </w:p>
        </w:tc>
        <w:tc>
          <w:tcPr>
            <w:tcW w:w="2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pStyle w:val="NoSpacing"/>
              <w:rPr>
                <w:rFonts w:ascii="Andalus" w:hAnsi="Andalus" w:cs="Andalus"/>
                <w:b/>
                <w:sz w:val="24"/>
                <w:szCs w:val="24"/>
              </w:rPr>
            </w:pPr>
            <w:r w:rsidRPr="008139FB">
              <w:rPr>
                <w:rFonts w:ascii="Andalus" w:hAnsi="Andalus" w:cs="Andalus"/>
                <w:b/>
                <w:sz w:val="24"/>
                <w:szCs w:val="24"/>
              </w:rPr>
              <w:t>LED 2 On or Off</w:t>
            </w:r>
          </w:p>
        </w:tc>
      </w:tr>
      <w:tr w:rsidR="008139FB" w:rsidRPr="008139FB" w:rsidTr="008139FB">
        <w:trPr>
          <w:trHeight w:val="595"/>
        </w:trPr>
        <w:tc>
          <w:tcPr>
            <w:tcW w:w="2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 Off</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 On</w:t>
            </w:r>
          </w:p>
        </w:tc>
      </w:tr>
      <w:tr w:rsidR="008139FB" w:rsidRPr="008139FB" w:rsidTr="008139FB">
        <w:trPr>
          <w:trHeight w:val="595"/>
        </w:trPr>
        <w:tc>
          <w:tcPr>
            <w:tcW w:w="2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 On</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 Off</w:t>
            </w:r>
          </w:p>
        </w:tc>
      </w:tr>
      <w:tr w:rsidR="008139FB" w:rsidRPr="008139FB" w:rsidTr="008139FB">
        <w:trPr>
          <w:trHeight w:val="595"/>
        </w:trPr>
        <w:tc>
          <w:tcPr>
            <w:tcW w:w="2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 On</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 Off</w:t>
            </w:r>
          </w:p>
        </w:tc>
      </w:tr>
      <w:tr w:rsidR="008139FB" w:rsidRPr="008139FB" w:rsidTr="008139FB">
        <w:trPr>
          <w:trHeight w:val="610"/>
        </w:trPr>
        <w:tc>
          <w:tcPr>
            <w:tcW w:w="2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 Off</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8139FB" w:rsidRPr="008139FB" w:rsidRDefault="008139FB"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 Off</w:t>
            </w:r>
          </w:p>
        </w:tc>
      </w:tr>
    </w:tbl>
    <w:p w:rsidR="008139FB" w:rsidRDefault="008139FB" w:rsidP="0035792C">
      <w:pPr>
        <w:rPr>
          <w:rFonts w:ascii="Andalus" w:hAnsi="Andalus" w:cs="Andalus"/>
          <w:sz w:val="24"/>
          <w:szCs w:val="24"/>
        </w:rPr>
      </w:pPr>
    </w:p>
    <w:p w:rsidR="008139FB" w:rsidRDefault="008139FB" w:rsidP="0035792C">
      <w:pPr>
        <w:rPr>
          <w:rFonts w:ascii="Andalus" w:hAnsi="Andalus" w:cs="Andalus"/>
          <w:sz w:val="24"/>
          <w:szCs w:val="24"/>
          <w:u w:val="single"/>
        </w:rPr>
      </w:pPr>
      <w:r>
        <w:rPr>
          <w:rFonts w:ascii="Andalus" w:hAnsi="Andalus" w:cs="Andalus"/>
          <w:sz w:val="24"/>
          <w:szCs w:val="24"/>
          <w:u w:val="single"/>
        </w:rPr>
        <w:t xml:space="preserve">Video on procedure and observations </w:t>
      </w:r>
    </w:p>
    <w:tbl>
      <w:tblPr>
        <w:tblStyle w:val="TableGrid"/>
        <w:tblW w:w="0" w:type="auto"/>
        <w:tblLook w:val="04A0"/>
      </w:tblPr>
      <w:tblGrid>
        <w:gridCol w:w="9576"/>
      </w:tblGrid>
      <w:tr w:rsidR="008139FB" w:rsidTr="008139FB">
        <w:trPr>
          <w:trHeight w:val="4473"/>
        </w:trPr>
        <w:tc>
          <w:tcPr>
            <w:tcW w:w="9576" w:type="dxa"/>
          </w:tcPr>
          <w:p w:rsidR="008139FB" w:rsidRDefault="008139FB" w:rsidP="0035792C">
            <w:pPr>
              <w:rPr>
                <w:rFonts w:ascii="Andalus" w:hAnsi="Andalus" w:cs="Andalus"/>
                <w:sz w:val="24"/>
                <w:szCs w:val="24"/>
                <w:u w:val="single"/>
              </w:rPr>
            </w:pPr>
          </w:p>
        </w:tc>
      </w:tr>
    </w:tbl>
    <w:p w:rsidR="008139FB" w:rsidRDefault="008139FB" w:rsidP="0035792C">
      <w:pPr>
        <w:rPr>
          <w:rFonts w:ascii="Andalus" w:hAnsi="Andalus" w:cs="Andalus"/>
          <w:sz w:val="24"/>
          <w:szCs w:val="24"/>
          <w:u w:val="single"/>
        </w:rPr>
      </w:pPr>
    </w:p>
    <w:p w:rsidR="008A320F" w:rsidRPr="008139FB" w:rsidRDefault="008A320F" w:rsidP="0035792C">
      <w:pPr>
        <w:rPr>
          <w:rFonts w:ascii="Andalus" w:hAnsi="Andalus" w:cs="Andalus"/>
          <w:sz w:val="24"/>
          <w:szCs w:val="24"/>
          <w:u w:val="single"/>
        </w:rPr>
      </w:pPr>
      <w:r>
        <w:rPr>
          <w:rFonts w:ascii="Andalus" w:hAnsi="Andalus" w:cs="Andalus"/>
          <w:sz w:val="24"/>
          <w:szCs w:val="24"/>
          <w:u w:val="single"/>
        </w:rPr>
        <w:t>Extra</w:t>
      </w:r>
    </w:p>
    <w:p w:rsidR="008139FB" w:rsidRDefault="008139FB" w:rsidP="008A320F">
      <w:pPr>
        <w:pStyle w:val="NoSpacing"/>
        <w:rPr>
          <w:rFonts w:ascii="Andalus" w:hAnsi="Andalus" w:cs="Andalus"/>
          <w:color w:val="FF0000"/>
          <w:sz w:val="24"/>
          <w:szCs w:val="24"/>
        </w:rPr>
      </w:pPr>
      <w:r>
        <w:rPr>
          <w:rFonts w:ascii="Andalus" w:hAnsi="Andalus" w:cs="Andalus"/>
          <w:color w:val="FF0000"/>
          <w:sz w:val="24"/>
          <w:szCs w:val="24"/>
        </w:rPr>
        <w:t xml:space="preserve">Looking at the Truth table for this chart there are combinations that turn ON and OFF the two LEDS. If we let LED 1 represent the LED connected to the 7408 IC chip and </w:t>
      </w:r>
      <w:r w:rsidR="008A320F">
        <w:rPr>
          <w:rFonts w:ascii="Andalus" w:hAnsi="Andalus" w:cs="Andalus"/>
          <w:color w:val="FF0000"/>
          <w:sz w:val="24"/>
          <w:szCs w:val="24"/>
        </w:rPr>
        <w:t xml:space="preserve">LED 2 represent the LED connected to the 7486 IC chip then we can better help look at the four different cases in lab 12. The first case of inputs in Lab 12 that was observed was when the two inputs were both ground (0) in this situation both LED 1 and LED 2 were OFF. In the second case of inputs in Lab </w:t>
      </w:r>
      <w:r w:rsidR="008A320F">
        <w:rPr>
          <w:rFonts w:ascii="Andalus" w:hAnsi="Andalus" w:cs="Andalus"/>
          <w:color w:val="FF0000"/>
          <w:sz w:val="24"/>
          <w:szCs w:val="24"/>
        </w:rPr>
        <w:lastRenderedPageBreak/>
        <w:t xml:space="preserve">12 that was observed was when Input A was on High (1) and Input B was on ground (0) in this situation LED 2 was seen ON while LED 1 was still seen OFF. In the third case of Inputs in Lab 12 that was observed was when Input A was on ground (0) and Input B was on High (1) in this situation LED 1 was OFF and LED 2 was again seen ON. In the last situation that was observed in Lab 12 Inputs A and B were both on High (1). In this situation LED 1 was seen on while the LED 2 was seen off. </w:t>
      </w:r>
    </w:p>
    <w:tbl>
      <w:tblPr>
        <w:tblW w:w="0" w:type="auto"/>
        <w:tblCellMar>
          <w:left w:w="0" w:type="dxa"/>
          <w:right w:w="0" w:type="dxa"/>
        </w:tblCellMar>
        <w:tblLook w:val="04A0"/>
      </w:tblPr>
      <w:tblGrid>
        <w:gridCol w:w="1541"/>
        <w:gridCol w:w="1541"/>
        <w:gridCol w:w="1541"/>
        <w:gridCol w:w="1541"/>
      </w:tblGrid>
      <w:tr w:rsidR="008A320F" w:rsidRPr="008139FB" w:rsidTr="008A320F">
        <w:trPr>
          <w:trHeight w:val="275"/>
        </w:trPr>
        <w:tc>
          <w:tcPr>
            <w:tcW w:w="1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pStyle w:val="NoSpacing"/>
              <w:rPr>
                <w:rFonts w:ascii="Andalus" w:hAnsi="Andalus" w:cs="Andalus"/>
                <w:b/>
                <w:sz w:val="24"/>
                <w:szCs w:val="24"/>
              </w:rPr>
            </w:pP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pStyle w:val="NoSpacing"/>
              <w:rPr>
                <w:rFonts w:ascii="Andalus" w:hAnsi="Andalus" w:cs="Andalus"/>
                <w:b/>
                <w:sz w:val="24"/>
                <w:szCs w:val="24"/>
              </w:rPr>
            </w:pP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pStyle w:val="NoSpacing"/>
              <w:rPr>
                <w:rFonts w:ascii="Andalus" w:hAnsi="Andalus" w:cs="Andalus"/>
                <w:b/>
                <w:sz w:val="24"/>
                <w:szCs w:val="24"/>
              </w:rPr>
            </w:pPr>
            <w:r w:rsidRPr="008139FB">
              <w:rPr>
                <w:rFonts w:ascii="Andalus" w:hAnsi="Andalus" w:cs="Andalus"/>
                <w:b/>
                <w:sz w:val="24"/>
                <w:szCs w:val="24"/>
              </w:rPr>
              <w:t>Output 1- Sum</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pStyle w:val="NoSpacing"/>
              <w:rPr>
                <w:rFonts w:ascii="Andalus" w:hAnsi="Andalus" w:cs="Andalus"/>
                <w:b/>
                <w:sz w:val="24"/>
                <w:szCs w:val="24"/>
              </w:rPr>
            </w:pPr>
            <w:r w:rsidRPr="008139FB">
              <w:rPr>
                <w:rFonts w:ascii="Andalus" w:hAnsi="Andalus" w:cs="Andalus"/>
                <w:b/>
                <w:sz w:val="24"/>
                <w:szCs w:val="24"/>
              </w:rPr>
              <w:t>Output 2- Carry</w:t>
            </w:r>
          </w:p>
        </w:tc>
      </w:tr>
      <w:tr w:rsidR="008A320F" w:rsidRPr="008139FB" w:rsidTr="008A320F">
        <w:trPr>
          <w:trHeight w:val="286"/>
        </w:trPr>
        <w:tc>
          <w:tcPr>
            <w:tcW w:w="1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pStyle w:val="NoSpacing"/>
              <w:rPr>
                <w:rFonts w:ascii="Andalus" w:hAnsi="Andalus" w:cs="Andalus"/>
                <w:b/>
                <w:sz w:val="24"/>
                <w:szCs w:val="24"/>
              </w:rPr>
            </w:pPr>
            <w:r w:rsidRPr="008139FB">
              <w:rPr>
                <w:rFonts w:ascii="Andalus" w:hAnsi="Andalus" w:cs="Andalus"/>
                <w:b/>
                <w:sz w:val="24"/>
                <w:szCs w:val="24"/>
              </w:rPr>
              <w:t>Input A</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pStyle w:val="NoSpacing"/>
              <w:rPr>
                <w:rFonts w:ascii="Andalus" w:hAnsi="Andalus" w:cs="Andalus"/>
                <w:b/>
                <w:sz w:val="24"/>
                <w:szCs w:val="24"/>
              </w:rPr>
            </w:pPr>
            <w:r w:rsidRPr="008139FB">
              <w:rPr>
                <w:rFonts w:ascii="Andalus" w:hAnsi="Andalus" w:cs="Andalus"/>
                <w:b/>
                <w:sz w:val="24"/>
                <w:szCs w:val="24"/>
              </w:rPr>
              <w:t>Input B</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pStyle w:val="NoSpacing"/>
              <w:rPr>
                <w:rFonts w:ascii="Andalus" w:hAnsi="Andalus" w:cs="Andalus"/>
                <w:b/>
                <w:sz w:val="24"/>
                <w:szCs w:val="24"/>
              </w:rPr>
            </w:pPr>
            <w:r w:rsidRPr="008139FB">
              <w:rPr>
                <w:rFonts w:ascii="Andalus" w:hAnsi="Andalus" w:cs="Andalus"/>
                <w:b/>
                <w:sz w:val="24"/>
                <w:szCs w:val="24"/>
              </w:rPr>
              <w:t>LED 1 On or Off</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pStyle w:val="NoSpacing"/>
              <w:rPr>
                <w:rFonts w:ascii="Andalus" w:hAnsi="Andalus" w:cs="Andalus"/>
                <w:b/>
                <w:sz w:val="24"/>
                <w:szCs w:val="24"/>
              </w:rPr>
            </w:pPr>
            <w:r w:rsidRPr="008139FB">
              <w:rPr>
                <w:rFonts w:ascii="Andalus" w:hAnsi="Andalus" w:cs="Andalus"/>
                <w:b/>
                <w:sz w:val="24"/>
                <w:szCs w:val="24"/>
              </w:rPr>
              <w:t>LED 2 On or Off</w:t>
            </w:r>
          </w:p>
        </w:tc>
      </w:tr>
      <w:tr w:rsidR="008A320F" w:rsidRPr="008139FB" w:rsidTr="008A320F">
        <w:trPr>
          <w:trHeight w:val="435"/>
        </w:trPr>
        <w:tc>
          <w:tcPr>
            <w:tcW w:w="1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 Off</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 On</w:t>
            </w:r>
          </w:p>
        </w:tc>
      </w:tr>
      <w:tr w:rsidR="008A320F" w:rsidRPr="008139FB" w:rsidTr="008A320F">
        <w:trPr>
          <w:trHeight w:val="435"/>
        </w:trPr>
        <w:tc>
          <w:tcPr>
            <w:tcW w:w="1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 On</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 Off</w:t>
            </w:r>
          </w:p>
        </w:tc>
      </w:tr>
      <w:tr w:rsidR="008A320F" w:rsidRPr="008139FB" w:rsidTr="008A320F">
        <w:trPr>
          <w:trHeight w:val="435"/>
        </w:trPr>
        <w:tc>
          <w:tcPr>
            <w:tcW w:w="1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High (1)- On</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 Off</w:t>
            </w:r>
          </w:p>
        </w:tc>
      </w:tr>
      <w:tr w:rsidR="008A320F" w:rsidRPr="008139FB" w:rsidTr="008A320F">
        <w:trPr>
          <w:trHeight w:val="446"/>
        </w:trPr>
        <w:tc>
          <w:tcPr>
            <w:tcW w:w="1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 Off</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A320F" w:rsidRPr="008139FB" w:rsidRDefault="008A320F" w:rsidP="003525D6">
            <w:pPr>
              <w:spacing w:line="255" w:lineRule="atLeast"/>
              <w:rPr>
                <w:rFonts w:ascii="Andalus" w:eastAsia="Times New Roman" w:hAnsi="Andalus" w:cs="Andalus"/>
                <w:sz w:val="24"/>
                <w:szCs w:val="24"/>
              </w:rPr>
            </w:pPr>
            <w:r w:rsidRPr="008139FB">
              <w:rPr>
                <w:rFonts w:ascii="Andalus" w:eastAsia="Times New Roman" w:hAnsi="Andalus" w:cs="Andalus"/>
                <w:sz w:val="24"/>
                <w:szCs w:val="24"/>
              </w:rPr>
              <w:t>Low (0)- Off</w:t>
            </w:r>
          </w:p>
        </w:tc>
      </w:tr>
    </w:tbl>
    <w:p w:rsidR="008A320F" w:rsidRDefault="008A320F" w:rsidP="008A320F">
      <w:pPr>
        <w:pStyle w:val="NoSpacing"/>
        <w:rPr>
          <w:rFonts w:ascii="Andalus" w:hAnsi="Andalus" w:cs="Andalus"/>
          <w:color w:val="FF0000"/>
          <w:sz w:val="24"/>
          <w:szCs w:val="24"/>
        </w:rPr>
      </w:pPr>
    </w:p>
    <w:p w:rsidR="008A320F" w:rsidRDefault="008A320F" w:rsidP="008A320F">
      <w:pPr>
        <w:pStyle w:val="NoSpacing"/>
        <w:rPr>
          <w:rFonts w:ascii="Times New Roman" w:hAnsi="Times New Roman" w:cs="Times New Roman"/>
          <w:b/>
          <w:sz w:val="24"/>
          <w:szCs w:val="24"/>
          <w:u w:val="single"/>
        </w:rPr>
      </w:pPr>
    </w:p>
    <w:p w:rsidR="008A320F" w:rsidRPr="008A320F" w:rsidRDefault="008A320F" w:rsidP="008A320F">
      <w:pPr>
        <w:pStyle w:val="NoSpacing"/>
        <w:rPr>
          <w:rFonts w:ascii="Andalus" w:hAnsi="Andalus" w:cs="Andalus"/>
          <w:sz w:val="24"/>
          <w:szCs w:val="24"/>
          <w:u w:val="single"/>
        </w:rPr>
      </w:pPr>
      <w:r w:rsidRPr="008A320F">
        <w:rPr>
          <w:rFonts w:ascii="Andalus" w:hAnsi="Andalus" w:cs="Andalus"/>
          <w:sz w:val="24"/>
          <w:szCs w:val="24"/>
          <w:u w:val="single"/>
        </w:rPr>
        <w:t>Discussion:</w:t>
      </w:r>
    </w:p>
    <w:p w:rsidR="008A320F" w:rsidRPr="008A320F" w:rsidRDefault="008A320F" w:rsidP="008A320F">
      <w:pPr>
        <w:pStyle w:val="NoSpacing"/>
        <w:rPr>
          <w:rFonts w:ascii="Andalus" w:hAnsi="Andalus" w:cs="Andalus"/>
          <w:sz w:val="24"/>
          <w:szCs w:val="24"/>
          <w:u w:val="single"/>
        </w:rPr>
      </w:pPr>
    </w:p>
    <w:p w:rsidR="008A320F" w:rsidRPr="008A320F" w:rsidRDefault="008A320F" w:rsidP="008A320F">
      <w:pPr>
        <w:pStyle w:val="NoSpacing"/>
        <w:numPr>
          <w:ilvl w:val="0"/>
          <w:numId w:val="3"/>
        </w:numPr>
        <w:rPr>
          <w:rFonts w:ascii="Andalus" w:hAnsi="Andalus" w:cs="Andalus"/>
          <w:sz w:val="24"/>
          <w:szCs w:val="24"/>
          <w:u w:val="single"/>
        </w:rPr>
      </w:pPr>
      <w:r w:rsidRPr="008A320F">
        <w:rPr>
          <w:rFonts w:ascii="Andalus" w:hAnsi="Andalus" w:cs="Andalus"/>
          <w:sz w:val="24"/>
          <w:szCs w:val="24"/>
        </w:rPr>
        <w:t xml:space="preserve">Review the results in the chart form of the four cases for adding 2 binary digits? </w:t>
      </w:r>
    </w:p>
    <w:tbl>
      <w:tblPr>
        <w:tblStyle w:val="TableGrid"/>
        <w:tblW w:w="0" w:type="auto"/>
        <w:tblLook w:val="04A0"/>
      </w:tblPr>
      <w:tblGrid>
        <w:gridCol w:w="2238"/>
        <w:gridCol w:w="2240"/>
        <w:gridCol w:w="2297"/>
        <w:gridCol w:w="2297"/>
      </w:tblGrid>
      <w:tr w:rsidR="00F07E6E" w:rsidTr="00F07E6E">
        <w:trPr>
          <w:trHeight w:val="313"/>
        </w:trPr>
        <w:tc>
          <w:tcPr>
            <w:tcW w:w="2238" w:type="dxa"/>
          </w:tcPr>
          <w:p w:rsidR="00F07E6E" w:rsidRPr="007009D3" w:rsidRDefault="00F07E6E" w:rsidP="003525D6">
            <w:pPr>
              <w:pStyle w:val="NoSpacing"/>
              <w:tabs>
                <w:tab w:val="left" w:pos="1155"/>
              </w:tabs>
              <w:jc w:val="center"/>
              <w:rPr>
                <w:rFonts w:ascii="Times New Roman" w:hAnsi="Times New Roman" w:cs="Times New Roman"/>
                <w:b/>
                <w:sz w:val="24"/>
                <w:szCs w:val="24"/>
              </w:rPr>
            </w:pPr>
            <w:r w:rsidRPr="007009D3">
              <w:rPr>
                <w:rFonts w:ascii="Times New Roman" w:hAnsi="Times New Roman" w:cs="Times New Roman"/>
                <w:b/>
                <w:sz w:val="24"/>
                <w:szCs w:val="24"/>
              </w:rPr>
              <w:t>Digit 1</w:t>
            </w:r>
          </w:p>
        </w:tc>
        <w:tc>
          <w:tcPr>
            <w:tcW w:w="2240" w:type="dxa"/>
          </w:tcPr>
          <w:p w:rsidR="00F07E6E" w:rsidRPr="007009D3" w:rsidRDefault="00F07E6E" w:rsidP="003525D6">
            <w:pPr>
              <w:pStyle w:val="NoSpacing"/>
              <w:jc w:val="center"/>
              <w:rPr>
                <w:rFonts w:ascii="Times New Roman" w:hAnsi="Times New Roman" w:cs="Times New Roman"/>
                <w:b/>
                <w:sz w:val="24"/>
                <w:szCs w:val="24"/>
              </w:rPr>
            </w:pPr>
            <w:r w:rsidRPr="007009D3">
              <w:rPr>
                <w:rFonts w:ascii="Times New Roman" w:hAnsi="Times New Roman" w:cs="Times New Roman"/>
                <w:b/>
                <w:sz w:val="24"/>
                <w:szCs w:val="24"/>
              </w:rPr>
              <w:t>Digit 2</w:t>
            </w:r>
          </w:p>
        </w:tc>
        <w:tc>
          <w:tcPr>
            <w:tcW w:w="2297" w:type="dxa"/>
          </w:tcPr>
          <w:p w:rsidR="00F07E6E" w:rsidRPr="007009D3" w:rsidRDefault="00F07E6E" w:rsidP="003525D6">
            <w:pPr>
              <w:pStyle w:val="NoSpacing"/>
              <w:jc w:val="center"/>
              <w:rPr>
                <w:rFonts w:ascii="Times New Roman" w:hAnsi="Times New Roman" w:cs="Times New Roman"/>
                <w:b/>
                <w:sz w:val="24"/>
                <w:szCs w:val="24"/>
              </w:rPr>
            </w:pPr>
            <w:r w:rsidRPr="007009D3">
              <w:rPr>
                <w:rFonts w:ascii="Times New Roman" w:hAnsi="Times New Roman" w:cs="Times New Roman"/>
                <w:b/>
                <w:sz w:val="24"/>
                <w:szCs w:val="24"/>
              </w:rPr>
              <w:t>Sum (EOR)</w:t>
            </w:r>
          </w:p>
        </w:tc>
        <w:tc>
          <w:tcPr>
            <w:tcW w:w="2297" w:type="dxa"/>
          </w:tcPr>
          <w:p w:rsidR="00F07E6E" w:rsidRPr="007009D3" w:rsidRDefault="00F07E6E" w:rsidP="003525D6">
            <w:pPr>
              <w:pStyle w:val="NoSpacing"/>
              <w:jc w:val="center"/>
              <w:rPr>
                <w:rFonts w:ascii="Times New Roman" w:hAnsi="Times New Roman" w:cs="Times New Roman"/>
                <w:b/>
                <w:sz w:val="24"/>
                <w:szCs w:val="24"/>
              </w:rPr>
            </w:pPr>
            <w:r w:rsidRPr="007009D3">
              <w:rPr>
                <w:rFonts w:ascii="Times New Roman" w:hAnsi="Times New Roman" w:cs="Times New Roman"/>
                <w:b/>
                <w:sz w:val="24"/>
                <w:szCs w:val="24"/>
              </w:rPr>
              <w:t>Carry (AND)</w:t>
            </w:r>
          </w:p>
        </w:tc>
      </w:tr>
      <w:tr w:rsidR="00F07E6E" w:rsidTr="00F07E6E">
        <w:trPr>
          <w:trHeight w:val="313"/>
        </w:trPr>
        <w:tc>
          <w:tcPr>
            <w:tcW w:w="2238" w:type="dxa"/>
          </w:tcPr>
          <w:p w:rsidR="00F07E6E" w:rsidRPr="007009D3"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240" w:type="dxa"/>
          </w:tcPr>
          <w:p w:rsidR="00F07E6E" w:rsidRPr="007009D3"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297" w:type="dxa"/>
          </w:tcPr>
          <w:p w:rsidR="00F07E6E" w:rsidRPr="007009D3"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297" w:type="dxa"/>
          </w:tcPr>
          <w:p w:rsidR="00F07E6E" w:rsidRPr="007009D3"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0</w:t>
            </w:r>
          </w:p>
        </w:tc>
      </w:tr>
      <w:tr w:rsidR="00F07E6E" w:rsidTr="00F07E6E">
        <w:trPr>
          <w:trHeight w:val="313"/>
        </w:trPr>
        <w:tc>
          <w:tcPr>
            <w:tcW w:w="2238" w:type="dxa"/>
          </w:tcPr>
          <w:p w:rsidR="00F07E6E" w:rsidRPr="007009D3"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240" w:type="dxa"/>
          </w:tcPr>
          <w:p w:rsidR="00F07E6E" w:rsidRPr="007009D3"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1</w:t>
            </w:r>
          </w:p>
        </w:tc>
        <w:tc>
          <w:tcPr>
            <w:tcW w:w="2297" w:type="dxa"/>
          </w:tcPr>
          <w:p w:rsidR="00F07E6E" w:rsidRPr="007009D3"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1</w:t>
            </w:r>
          </w:p>
        </w:tc>
        <w:tc>
          <w:tcPr>
            <w:tcW w:w="2297" w:type="dxa"/>
          </w:tcPr>
          <w:p w:rsidR="00F07E6E" w:rsidRPr="007009D3"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0</w:t>
            </w:r>
          </w:p>
        </w:tc>
      </w:tr>
      <w:tr w:rsidR="00F07E6E" w:rsidTr="00F07E6E">
        <w:trPr>
          <w:trHeight w:val="313"/>
        </w:trPr>
        <w:tc>
          <w:tcPr>
            <w:tcW w:w="2238" w:type="dxa"/>
          </w:tcPr>
          <w:p w:rsidR="00F07E6E" w:rsidRPr="007009D3"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1</w:t>
            </w:r>
          </w:p>
        </w:tc>
        <w:tc>
          <w:tcPr>
            <w:tcW w:w="2240" w:type="dxa"/>
          </w:tcPr>
          <w:p w:rsidR="00F07E6E" w:rsidRPr="007009D3"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297" w:type="dxa"/>
          </w:tcPr>
          <w:p w:rsidR="00F07E6E" w:rsidRPr="007009D3"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1</w:t>
            </w:r>
          </w:p>
        </w:tc>
        <w:tc>
          <w:tcPr>
            <w:tcW w:w="2297" w:type="dxa"/>
          </w:tcPr>
          <w:p w:rsidR="00F07E6E" w:rsidRPr="007009D3"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 xml:space="preserve">0 </w:t>
            </w:r>
          </w:p>
        </w:tc>
      </w:tr>
      <w:tr w:rsidR="00F07E6E" w:rsidTr="00F07E6E">
        <w:trPr>
          <w:trHeight w:val="313"/>
        </w:trPr>
        <w:tc>
          <w:tcPr>
            <w:tcW w:w="2238" w:type="dxa"/>
          </w:tcPr>
          <w:p w:rsidR="00F07E6E"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1</w:t>
            </w:r>
          </w:p>
        </w:tc>
        <w:tc>
          <w:tcPr>
            <w:tcW w:w="2240" w:type="dxa"/>
          </w:tcPr>
          <w:p w:rsidR="00F07E6E"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1</w:t>
            </w:r>
          </w:p>
        </w:tc>
        <w:tc>
          <w:tcPr>
            <w:tcW w:w="2297" w:type="dxa"/>
          </w:tcPr>
          <w:p w:rsidR="00F07E6E"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297" w:type="dxa"/>
          </w:tcPr>
          <w:p w:rsidR="00F07E6E" w:rsidRDefault="00F07E6E" w:rsidP="003525D6">
            <w:pPr>
              <w:pStyle w:val="NoSpacing"/>
              <w:rPr>
                <w:rFonts w:ascii="Times New Roman" w:hAnsi="Times New Roman" w:cs="Times New Roman"/>
                <w:sz w:val="24"/>
                <w:szCs w:val="24"/>
              </w:rPr>
            </w:pPr>
            <w:r>
              <w:rPr>
                <w:rFonts w:ascii="Times New Roman" w:hAnsi="Times New Roman" w:cs="Times New Roman"/>
                <w:sz w:val="24"/>
                <w:szCs w:val="24"/>
              </w:rPr>
              <w:t>1</w:t>
            </w:r>
          </w:p>
        </w:tc>
      </w:tr>
    </w:tbl>
    <w:p w:rsidR="008A320F" w:rsidRPr="008A320F" w:rsidRDefault="008A320F" w:rsidP="008A320F">
      <w:pPr>
        <w:pStyle w:val="NoSpacing"/>
        <w:ind w:left="765"/>
        <w:rPr>
          <w:rFonts w:ascii="Andalus" w:hAnsi="Andalus" w:cs="Andalus"/>
          <w:color w:val="FF0000"/>
          <w:sz w:val="24"/>
          <w:szCs w:val="24"/>
          <w:u w:val="single"/>
        </w:rPr>
      </w:pPr>
    </w:p>
    <w:p w:rsidR="00F07E6E" w:rsidRDefault="00F07E6E" w:rsidP="008A320F">
      <w:pPr>
        <w:pStyle w:val="NoSpacing"/>
        <w:rPr>
          <w:rFonts w:ascii="Andalus" w:hAnsi="Andalus" w:cs="Andalus"/>
          <w:color w:val="FF0000"/>
          <w:sz w:val="24"/>
          <w:szCs w:val="24"/>
        </w:rPr>
      </w:pPr>
      <w:r>
        <w:rPr>
          <w:rFonts w:ascii="Andalus" w:hAnsi="Andalus" w:cs="Andalus"/>
          <w:color w:val="FF0000"/>
          <w:sz w:val="24"/>
          <w:szCs w:val="24"/>
        </w:rPr>
        <w:t xml:space="preserve">Case 1 </w:t>
      </w:r>
    </w:p>
    <w:p w:rsidR="008A320F" w:rsidRDefault="00F07E6E" w:rsidP="008A320F">
      <w:pPr>
        <w:pStyle w:val="NoSpacing"/>
        <w:rPr>
          <w:rFonts w:ascii="Andalus" w:hAnsi="Andalus" w:cs="Andalus"/>
          <w:color w:val="FF0000"/>
          <w:sz w:val="24"/>
          <w:szCs w:val="24"/>
        </w:rPr>
      </w:pPr>
      <w:r>
        <w:rPr>
          <w:rFonts w:ascii="Andalus" w:hAnsi="Andalus" w:cs="Andalus"/>
          <w:color w:val="FF0000"/>
          <w:sz w:val="24"/>
          <w:szCs w:val="24"/>
        </w:rPr>
        <w:t>Through the addition of two binary zeroes: 0+0=0</w:t>
      </w:r>
      <w:r w:rsidRPr="00F07E6E">
        <w:rPr>
          <w:rFonts w:ascii="Andalus" w:hAnsi="Andalus" w:cs="Andalus"/>
          <w:color w:val="FF0000"/>
          <w:sz w:val="24"/>
          <w:szCs w:val="24"/>
        </w:rPr>
        <w:t xml:space="preserve"> when</w:t>
      </w:r>
      <w:r w:rsidRPr="00A53B3C">
        <w:rPr>
          <w:rFonts w:ascii="Times New Roman" w:hAnsi="Times New Roman" w:cs="Times New Roman"/>
          <w:sz w:val="24"/>
          <w:szCs w:val="24"/>
        </w:rPr>
        <w:t xml:space="preserve"> </w:t>
      </w:r>
      <w:r w:rsidRPr="00F07E6E">
        <w:rPr>
          <w:rFonts w:ascii="Andalus" w:hAnsi="Andalus" w:cs="Andalus"/>
          <w:color w:val="FF0000"/>
          <w:sz w:val="24"/>
          <w:szCs w:val="24"/>
        </w:rPr>
        <w:t xml:space="preserve">two zeros are added the sum is </w:t>
      </w:r>
      <w:r>
        <w:rPr>
          <w:rFonts w:ascii="Andalus" w:hAnsi="Andalus" w:cs="Andalus"/>
          <w:color w:val="FF0000"/>
          <w:sz w:val="24"/>
          <w:szCs w:val="24"/>
        </w:rPr>
        <w:t xml:space="preserve">0 in the binary number system. And you can carry the 0 to the next significant bit. </w:t>
      </w:r>
    </w:p>
    <w:p w:rsidR="00F07E6E" w:rsidRDefault="00F07E6E" w:rsidP="008A320F">
      <w:pPr>
        <w:pStyle w:val="NoSpacing"/>
        <w:rPr>
          <w:rFonts w:ascii="Andalus" w:hAnsi="Andalus" w:cs="Andalus"/>
          <w:color w:val="FF0000"/>
          <w:sz w:val="24"/>
          <w:szCs w:val="24"/>
        </w:rPr>
      </w:pPr>
    </w:p>
    <w:p w:rsidR="00F07E6E" w:rsidRDefault="00F07E6E" w:rsidP="008A320F">
      <w:pPr>
        <w:pStyle w:val="NoSpacing"/>
        <w:rPr>
          <w:rFonts w:ascii="Andalus" w:hAnsi="Andalus" w:cs="Andalus"/>
          <w:color w:val="FF0000"/>
          <w:sz w:val="24"/>
          <w:szCs w:val="24"/>
        </w:rPr>
      </w:pPr>
      <w:r>
        <w:rPr>
          <w:rFonts w:ascii="Andalus" w:hAnsi="Andalus" w:cs="Andalus"/>
          <w:color w:val="FF0000"/>
          <w:sz w:val="24"/>
          <w:szCs w:val="24"/>
        </w:rPr>
        <w:t>Case 2</w:t>
      </w:r>
    </w:p>
    <w:p w:rsidR="00F07E6E" w:rsidRDefault="00F07E6E" w:rsidP="008A320F">
      <w:pPr>
        <w:pStyle w:val="NoSpacing"/>
        <w:rPr>
          <w:rFonts w:ascii="Andalus" w:hAnsi="Andalus" w:cs="Andalus"/>
          <w:color w:val="FF0000"/>
          <w:sz w:val="24"/>
          <w:szCs w:val="24"/>
        </w:rPr>
      </w:pPr>
      <w:r>
        <w:rPr>
          <w:rFonts w:ascii="Andalus" w:hAnsi="Andalus" w:cs="Andalus"/>
          <w:color w:val="FF0000"/>
          <w:sz w:val="24"/>
          <w:szCs w:val="24"/>
        </w:rPr>
        <w:lastRenderedPageBreak/>
        <w:t xml:space="preserve">The Addition of </w:t>
      </w:r>
      <w:r w:rsidR="00FE28CD">
        <w:rPr>
          <w:rFonts w:ascii="Andalus" w:hAnsi="Andalus" w:cs="Andalus"/>
          <w:color w:val="FF0000"/>
          <w:sz w:val="24"/>
          <w:szCs w:val="24"/>
        </w:rPr>
        <w:t>1 and 0: 1+0=1: Through the addition of 1 and 0 the sums are 1 and 0 and this can be carried to the next significant bit.</w:t>
      </w:r>
    </w:p>
    <w:p w:rsidR="00FE28CD" w:rsidRDefault="00FE28CD" w:rsidP="008A320F">
      <w:pPr>
        <w:pStyle w:val="NoSpacing"/>
        <w:rPr>
          <w:rFonts w:ascii="Andalus" w:hAnsi="Andalus" w:cs="Andalus"/>
          <w:color w:val="FF0000"/>
          <w:sz w:val="24"/>
          <w:szCs w:val="24"/>
        </w:rPr>
      </w:pPr>
    </w:p>
    <w:p w:rsidR="00FE28CD" w:rsidRDefault="00FE28CD" w:rsidP="008A320F">
      <w:pPr>
        <w:pStyle w:val="NoSpacing"/>
        <w:rPr>
          <w:rFonts w:ascii="Andalus" w:hAnsi="Andalus" w:cs="Andalus"/>
          <w:color w:val="FF0000"/>
          <w:sz w:val="24"/>
          <w:szCs w:val="24"/>
        </w:rPr>
      </w:pPr>
      <w:r>
        <w:rPr>
          <w:rFonts w:ascii="Andalus" w:hAnsi="Andalus" w:cs="Andalus"/>
          <w:color w:val="FF0000"/>
          <w:sz w:val="24"/>
          <w:szCs w:val="24"/>
        </w:rPr>
        <w:t xml:space="preserve">Case 3 </w:t>
      </w:r>
    </w:p>
    <w:p w:rsidR="00FE28CD" w:rsidRDefault="00FE28CD" w:rsidP="008A320F">
      <w:pPr>
        <w:pStyle w:val="NoSpacing"/>
        <w:rPr>
          <w:rFonts w:ascii="Andalus" w:hAnsi="Andalus" w:cs="Andalus"/>
          <w:color w:val="FF0000"/>
          <w:sz w:val="24"/>
          <w:szCs w:val="24"/>
        </w:rPr>
      </w:pPr>
      <w:r>
        <w:rPr>
          <w:rFonts w:ascii="Andalus" w:hAnsi="Andalus" w:cs="Andalus"/>
          <w:color w:val="FF0000"/>
          <w:sz w:val="24"/>
          <w:szCs w:val="24"/>
        </w:rPr>
        <w:t>Through the addition of</w:t>
      </w:r>
      <w:r w:rsidRPr="00FE28CD">
        <w:rPr>
          <w:rFonts w:ascii="Andalus" w:hAnsi="Andalus" w:cs="Andalus"/>
          <w:color w:val="FF0000"/>
          <w:sz w:val="24"/>
          <w:szCs w:val="24"/>
        </w:rPr>
        <w:t xml:space="preserve"> 1 and 0: 0 + 1 = 1. </w:t>
      </w:r>
      <w:r>
        <w:rPr>
          <w:rFonts w:ascii="Andalus" w:hAnsi="Andalus" w:cs="Andalus"/>
          <w:color w:val="FF0000"/>
          <w:sz w:val="24"/>
          <w:szCs w:val="24"/>
        </w:rPr>
        <w:t>W</w:t>
      </w:r>
      <w:r w:rsidRPr="00FE28CD">
        <w:rPr>
          <w:rFonts w:ascii="Andalus" w:hAnsi="Andalus" w:cs="Andalus"/>
          <w:color w:val="FF0000"/>
          <w:sz w:val="24"/>
          <w:szCs w:val="24"/>
        </w:rPr>
        <w:t>hen 0 and 1 are added, the sum is 1 and a 0 is carried to the next significant bi</w:t>
      </w:r>
      <w:r>
        <w:rPr>
          <w:rFonts w:ascii="Andalus" w:hAnsi="Andalus" w:cs="Andalus"/>
          <w:color w:val="FF0000"/>
          <w:sz w:val="24"/>
          <w:szCs w:val="24"/>
        </w:rPr>
        <w:t>t. (In the Binary system)</w:t>
      </w:r>
    </w:p>
    <w:p w:rsidR="00FE28CD" w:rsidRDefault="00FE28CD" w:rsidP="008A320F">
      <w:pPr>
        <w:pStyle w:val="NoSpacing"/>
        <w:rPr>
          <w:rFonts w:ascii="Andalus" w:hAnsi="Andalus" w:cs="Andalus"/>
          <w:color w:val="FF0000"/>
          <w:sz w:val="24"/>
          <w:szCs w:val="24"/>
        </w:rPr>
      </w:pPr>
    </w:p>
    <w:p w:rsidR="00FE28CD" w:rsidRDefault="00FE28CD" w:rsidP="008A320F">
      <w:pPr>
        <w:pStyle w:val="NoSpacing"/>
        <w:rPr>
          <w:rFonts w:ascii="Andalus" w:hAnsi="Andalus" w:cs="Andalus"/>
          <w:color w:val="FF0000"/>
          <w:sz w:val="24"/>
          <w:szCs w:val="24"/>
        </w:rPr>
      </w:pPr>
      <w:r>
        <w:rPr>
          <w:rFonts w:ascii="Andalus" w:hAnsi="Andalus" w:cs="Andalus"/>
          <w:color w:val="FF0000"/>
          <w:sz w:val="24"/>
          <w:szCs w:val="24"/>
        </w:rPr>
        <w:t xml:space="preserve">Case 4 </w:t>
      </w:r>
    </w:p>
    <w:p w:rsidR="00FE28CD" w:rsidRDefault="00FE28CD" w:rsidP="008A320F">
      <w:pPr>
        <w:pStyle w:val="NoSpacing"/>
        <w:rPr>
          <w:rFonts w:ascii="Andalus" w:hAnsi="Andalus" w:cs="Andalus"/>
          <w:color w:val="FF0000"/>
          <w:sz w:val="24"/>
          <w:szCs w:val="24"/>
        </w:rPr>
      </w:pPr>
      <w:r>
        <w:rPr>
          <w:rFonts w:ascii="Andalus" w:hAnsi="Andalus" w:cs="Andalus"/>
          <w:color w:val="FF0000"/>
          <w:sz w:val="24"/>
          <w:szCs w:val="24"/>
        </w:rPr>
        <w:t>Through the addition of</w:t>
      </w:r>
      <w:r w:rsidRPr="00FE28CD">
        <w:rPr>
          <w:rFonts w:ascii="Andalus" w:hAnsi="Andalus" w:cs="Andalus"/>
          <w:color w:val="FF0000"/>
          <w:sz w:val="24"/>
          <w:szCs w:val="24"/>
        </w:rPr>
        <w:t>1 and 1: 1 + 1 = 0 and carry 1. In the binary system, when 1 and 1 are added, the sum is 0 and the 1 is carried to the next significant bit.</w:t>
      </w:r>
    </w:p>
    <w:p w:rsidR="00EF0F16" w:rsidRDefault="00EF0F16" w:rsidP="00EF0F16">
      <w:pPr>
        <w:pStyle w:val="NoSpacing"/>
        <w:rPr>
          <w:rFonts w:ascii="Andalus" w:hAnsi="Andalus" w:cs="Andalus"/>
          <w:color w:val="FF0000"/>
          <w:sz w:val="24"/>
          <w:szCs w:val="24"/>
        </w:rPr>
      </w:pPr>
    </w:p>
    <w:p w:rsidR="00EF0F16" w:rsidRPr="00EF0F16" w:rsidRDefault="00EF0F16" w:rsidP="00EF0F16">
      <w:pPr>
        <w:pStyle w:val="NoSpacing"/>
        <w:numPr>
          <w:ilvl w:val="0"/>
          <w:numId w:val="3"/>
        </w:numPr>
        <w:rPr>
          <w:rFonts w:ascii="Andalus" w:hAnsi="Andalus" w:cs="Andalus"/>
          <w:sz w:val="24"/>
          <w:szCs w:val="24"/>
          <w:u w:val="single"/>
        </w:rPr>
      </w:pPr>
      <w:r w:rsidRPr="00EF0F16">
        <w:rPr>
          <w:rFonts w:ascii="Andalus" w:hAnsi="Andalus" w:cs="Andalus"/>
          <w:sz w:val="24"/>
          <w:szCs w:val="24"/>
        </w:rPr>
        <w:t>Compare question 1 with the observations in this experiment</w:t>
      </w:r>
    </w:p>
    <w:p w:rsidR="004C5E29" w:rsidRDefault="00EF0F16" w:rsidP="00EF0F16">
      <w:pPr>
        <w:pStyle w:val="NoSpacing"/>
        <w:ind w:left="765"/>
        <w:rPr>
          <w:rFonts w:ascii="Andalus" w:hAnsi="Andalus" w:cs="Andalus"/>
          <w:color w:val="FF0000"/>
          <w:sz w:val="24"/>
          <w:szCs w:val="24"/>
        </w:rPr>
      </w:pPr>
      <w:r>
        <w:rPr>
          <w:rFonts w:ascii="Andalus" w:hAnsi="Andalus" w:cs="Andalus"/>
          <w:color w:val="FF0000"/>
          <w:sz w:val="24"/>
          <w:szCs w:val="24"/>
        </w:rPr>
        <w:t xml:space="preserve">Comparing question 1 with the observations in this experiment is simple as the results match. </w:t>
      </w:r>
      <w:r w:rsidR="004C5E29">
        <w:rPr>
          <w:rFonts w:ascii="Andalus" w:hAnsi="Andalus" w:cs="Andalus"/>
          <w:color w:val="FF0000"/>
          <w:sz w:val="24"/>
          <w:szCs w:val="24"/>
        </w:rPr>
        <w:t>Remembering how the output depends on the two Inputs A and Input B and this is exactly like how the carry digits depend on the two numbers that were being added in the binary addition. This basically means that when compared both would have the same truth table. Also when looking at question 1 you can also see that the sum digits are the same as the OR gat truth table and the carry digits are exactly the same to the AND gate (that is why this is called a binary addition, so this lab was basically an addition of two gates.)</w:t>
      </w:r>
    </w:p>
    <w:tbl>
      <w:tblPr>
        <w:tblStyle w:val="TableGrid"/>
        <w:tblW w:w="9440" w:type="dxa"/>
        <w:tblLook w:val="04A0"/>
      </w:tblPr>
      <w:tblGrid>
        <w:gridCol w:w="1236"/>
        <w:gridCol w:w="1519"/>
        <w:gridCol w:w="2127"/>
        <w:gridCol w:w="2532"/>
        <w:gridCol w:w="2026"/>
      </w:tblGrid>
      <w:tr w:rsidR="004C5E29" w:rsidRPr="004C5E29" w:rsidTr="000E3866">
        <w:trPr>
          <w:trHeight w:val="530"/>
        </w:trPr>
        <w:tc>
          <w:tcPr>
            <w:tcW w:w="1236" w:type="dxa"/>
          </w:tcPr>
          <w:p w:rsidR="004C5E29" w:rsidRPr="004C5E29" w:rsidRDefault="004C5E29" w:rsidP="000E3866">
            <w:pPr>
              <w:pStyle w:val="NoSpacing"/>
              <w:rPr>
                <w:rFonts w:ascii="Andalus" w:hAnsi="Andalus" w:cs="Andalus"/>
                <w:b/>
                <w:color w:val="FF0000"/>
                <w:sz w:val="24"/>
                <w:szCs w:val="24"/>
              </w:rPr>
            </w:pPr>
            <w:r w:rsidRPr="004C5E29">
              <w:rPr>
                <w:rFonts w:ascii="Andalus" w:hAnsi="Andalus" w:cs="Andalus"/>
                <w:b/>
                <w:color w:val="FF0000"/>
                <w:sz w:val="24"/>
                <w:szCs w:val="24"/>
              </w:rPr>
              <w:t>Input A</w:t>
            </w:r>
          </w:p>
        </w:tc>
        <w:tc>
          <w:tcPr>
            <w:tcW w:w="1519" w:type="dxa"/>
          </w:tcPr>
          <w:p w:rsidR="004C5E29" w:rsidRPr="004C5E29" w:rsidRDefault="004C5E29" w:rsidP="000E3866">
            <w:pPr>
              <w:pStyle w:val="NoSpacing"/>
              <w:rPr>
                <w:rFonts w:ascii="Andalus" w:hAnsi="Andalus" w:cs="Andalus"/>
                <w:b/>
                <w:color w:val="FF0000"/>
                <w:sz w:val="24"/>
                <w:szCs w:val="24"/>
              </w:rPr>
            </w:pPr>
            <w:r w:rsidRPr="004C5E29">
              <w:rPr>
                <w:rFonts w:ascii="Andalus" w:hAnsi="Andalus" w:cs="Andalus"/>
                <w:b/>
                <w:color w:val="FF0000"/>
                <w:sz w:val="24"/>
                <w:szCs w:val="24"/>
              </w:rPr>
              <w:t>Input B</w:t>
            </w:r>
          </w:p>
        </w:tc>
        <w:tc>
          <w:tcPr>
            <w:tcW w:w="2127" w:type="dxa"/>
          </w:tcPr>
          <w:p w:rsidR="004C5E29" w:rsidRPr="004C5E29" w:rsidRDefault="004C5E29" w:rsidP="000E3866">
            <w:pPr>
              <w:pStyle w:val="NoSpacing"/>
              <w:rPr>
                <w:rFonts w:ascii="Andalus" w:hAnsi="Andalus" w:cs="Andalus"/>
                <w:b/>
                <w:color w:val="FF0000"/>
                <w:sz w:val="24"/>
                <w:szCs w:val="24"/>
              </w:rPr>
            </w:pPr>
            <w:r w:rsidRPr="004C5E29">
              <w:rPr>
                <w:rFonts w:ascii="Andalus" w:hAnsi="Andalus" w:cs="Andalus"/>
                <w:b/>
                <w:color w:val="FF0000"/>
                <w:sz w:val="24"/>
                <w:szCs w:val="24"/>
              </w:rPr>
              <w:t>Binary Addition</w:t>
            </w:r>
          </w:p>
        </w:tc>
        <w:tc>
          <w:tcPr>
            <w:tcW w:w="2532" w:type="dxa"/>
          </w:tcPr>
          <w:p w:rsidR="004C5E29" w:rsidRPr="004C5E29" w:rsidRDefault="004C5E29" w:rsidP="000E3866">
            <w:pPr>
              <w:pStyle w:val="NoSpacing"/>
              <w:rPr>
                <w:rFonts w:ascii="Andalus" w:hAnsi="Andalus" w:cs="Andalus"/>
                <w:b/>
                <w:color w:val="FF0000"/>
                <w:sz w:val="24"/>
                <w:szCs w:val="24"/>
              </w:rPr>
            </w:pPr>
            <w:r w:rsidRPr="004C5E29">
              <w:rPr>
                <w:rFonts w:ascii="Andalus" w:hAnsi="Andalus" w:cs="Andalus"/>
                <w:b/>
                <w:color w:val="FF0000"/>
                <w:sz w:val="24"/>
                <w:szCs w:val="24"/>
              </w:rPr>
              <w:t xml:space="preserve">Output 1- Sum digit </w:t>
            </w:r>
          </w:p>
          <w:p w:rsidR="004C5E29" w:rsidRPr="004C5E29" w:rsidRDefault="004C5E29" w:rsidP="000E3866">
            <w:pPr>
              <w:pStyle w:val="NoSpacing"/>
              <w:rPr>
                <w:rFonts w:ascii="Andalus" w:hAnsi="Andalus" w:cs="Andalus"/>
                <w:b/>
                <w:color w:val="FF0000"/>
                <w:sz w:val="24"/>
                <w:szCs w:val="24"/>
              </w:rPr>
            </w:pPr>
            <w:r w:rsidRPr="004C5E29">
              <w:rPr>
                <w:rFonts w:ascii="Andalus" w:hAnsi="Andalus" w:cs="Andalus"/>
                <w:b/>
                <w:color w:val="FF0000"/>
                <w:sz w:val="24"/>
                <w:szCs w:val="24"/>
              </w:rPr>
              <w:t>LED 1 On or Off</w:t>
            </w:r>
          </w:p>
        </w:tc>
        <w:tc>
          <w:tcPr>
            <w:tcW w:w="2026" w:type="dxa"/>
          </w:tcPr>
          <w:p w:rsidR="004C5E29" w:rsidRPr="004C5E29" w:rsidRDefault="004C5E29" w:rsidP="000E3866">
            <w:pPr>
              <w:pStyle w:val="NoSpacing"/>
              <w:rPr>
                <w:rFonts w:ascii="Andalus" w:hAnsi="Andalus" w:cs="Andalus"/>
                <w:b/>
                <w:color w:val="FF0000"/>
                <w:sz w:val="24"/>
                <w:szCs w:val="24"/>
              </w:rPr>
            </w:pPr>
            <w:r w:rsidRPr="004C5E29">
              <w:rPr>
                <w:rFonts w:ascii="Andalus" w:hAnsi="Andalus" w:cs="Andalus"/>
                <w:b/>
                <w:color w:val="FF0000"/>
                <w:sz w:val="24"/>
                <w:szCs w:val="24"/>
              </w:rPr>
              <w:t>Output 2- Carry digit</w:t>
            </w:r>
          </w:p>
          <w:p w:rsidR="004C5E29" w:rsidRPr="004C5E29" w:rsidRDefault="004C5E29" w:rsidP="000E3866">
            <w:pPr>
              <w:pStyle w:val="NoSpacing"/>
              <w:rPr>
                <w:rFonts w:ascii="Andalus" w:hAnsi="Andalus" w:cs="Andalus"/>
                <w:b/>
                <w:color w:val="FF0000"/>
                <w:sz w:val="24"/>
                <w:szCs w:val="24"/>
              </w:rPr>
            </w:pPr>
            <w:r w:rsidRPr="004C5E29">
              <w:rPr>
                <w:rFonts w:ascii="Andalus" w:hAnsi="Andalus" w:cs="Andalus"/>
                <w:b/>
                <w:color w:val="FF0000"/>
                <w:sz w:val="24"/>
                <w:szCs w:val="24"/>
              </w:rPr>
              <w:t>LED 2 On or Off</w:t>
            </w:r>
          </w:p>
        </w:tc>
      </w:tr>
      <w:tr w:rsidR="004C5E29" w:rsidRPr="004C5E29" w:rsidTr="000E3866">
        <w:trPr>
          <w:trHeight w:val="282"/>
        </w:trPr>
        <w:tc>
          <w:tcPr>
            <w:tcW w:w="1236"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High (1)</w:t>
            </w:r>
          </w:p>
        </w:tc>
        <w:tc>
          <w:tcPr>
            <w:tcW w:w="1519"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High (1)</w:t>
            </w:r>
          </w:p>
        </w:tc>
        <w:tc>
          <w:tcPr>
            <w:tcW w:w="2127" w:type="dxa"/>
          </w:tcPr>
          <w:p w:rsidR="004C5E29" w:rsidRPr="004C5E29" w:rsidRDefault="004C5E29" w:rsidP="000E3866">
            <w:pPr>
              <w:pStyle w:val="NoSpacing"/>
              <w:rPr>
                <w:rFonts w:ascii="Andalus" w:hAnsi="Andalus" w:cs="Andalus"/>
                <w:color w:val="FF0000"/>
                <w:sz w:val="24"/>
                <w:szCs w:val="24"/>
              </w:rPr>
            </w:pPr>
            <w:r w:rsidRPr="004C5E29">
              <w:rPr>
                <w:rFonts w:ascii="Andalus" w:hAnsi="Andalus" w:cs="Andalus"/>
                <w:color w:val="FF0000"/>
                <w:sz w:val="24"/>
                <w:szCs w:val="24"/>
              </w:rPr>
              <w:t>1 + 1 = 0, carry 1</w:t>
            </w:r>
          </w:p>
        </w:tc>
        <w:tc>
          <w:tcPr>
            <w:tcW w:w="2532"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Low (0)- Off</w:t>
            </w:r>
          </w:p>
        </w:tc>
        <w:tc>
          <w:tcPr>
            <w:tcW w:w="2026"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High (1)- On</w:t>
            </w:r>
          </w:p>
        </w:tc>
      </w:tr>
      <w:tr w:rsidR="004C5E29" w:rsidRPr="004C5E29" w:rsidTr="000E3866">
        <w:trPr>
          <w:trHeight w:val="282"/>
        </w:trPr>
        <w:tc>
          <w:tcPr>
            <w:tcW w:w="1236"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High (1)</w:t>
            </w:r>
          </w:p>
        </w:tc>
        <w:tc>
          <w:tcPr>
            <w:tcW w:w="1519"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Low (0)</w:t>
            </w:r>
          </w:p>
        </w:tc>
        <w:tc>
          <w:tcPr>
            <w:tcW w:w="2127" w:type="dxa"/>
          </w:tcPr>
          <w:p w:rsidR="004C5E29" w:rsidRPr="004C5E29" w:rsidRDefault="004C5E29" w:rsidP="000E3866">
            <w:pPr>
              <w:pStyle w:val="NoSpacing"/>
              <w:rPr>
                <w:rFonts w:ascii="Andalus" w:hAnsi="Andalus" w:cs="Andalus"/>
                <w:color w:val="FF0000"/>
                <w:sz w:val="24"/>
                <w:szCs w:val="24"/>
              </w:rPr>
            </w:pPr>
            <w:r w:rsidRPr="004C5E29">
              <w:rPr>
                <w:rFonts w:ascii="Andalus" w:hAnsi="Andalus" w:cs="Andalus"/>
                <w:color w:val="FF0000"/>
                <w:sz w:val="24"/>
                <w:szCs w:val="24"/>
              </w:rPr>
              <w:t>1 + 0 = 1, carry 0</w:t>
            </w:r>
          </w:p>
        </w:tc>
        <w:tc>
          <w:tcPr>
            <w:tcW w:w="2532"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High (1)- On</w:t>
            </w:r>
          </w:p>
        </w:tc>
        <w:tc>
          <w:tcPr>
            <w:tcW w:w="2026"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Low (0)- Off</w:t>
            </w:r>
          </w:p>
        </w:tc>
      </w:tr>
      <w:tr w:rsidR="004C5E29" w:rsidRPr="004C5E29" w:rsidTr="000E3866">
        <w:trPr>
          <w:trHeight w:val="282"/>
        </w:trPr>
        <w:tc>
          <w:tcPr>
            <w:tcW w:w="1236"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Low (0)</w:t>
            </w:r>
          </w:p>
        </w:tc>
        <w:tc>
          <w:tcPr>
            <w:tcW w:w="1519"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High (1)</w:t>
            </w:r>
          </w:p>
        </w:tc>
        <w:tc>
          <w:tcPr>
            <w:tcW w:w="2127" w:type="dxa"/>
          </w:tcPr>
          <w:p w:rsidR="004C5E29" w:rsidRPr="004C5E29" w:rsidRDefault="004C5E29" w:rsidP="000E3866">
            <w:pPr>
              <w:pStyle w:val="NoSpacing"/>
              <w:rPr>
                <w:rFonts w:ascii="Andalus" w:hAnsi="Andalus" w:cs="Andalus"/>
                <w:color w:val="FF0000"/>
                <w:sz w:val="24"/>
                <w:szCs w:val="24"/>
              </w:rPr>
            </w:pPr>
            <w:r w:rsidRPr="004C5E29">
              <w:rPr>
                <w:rFonts w:ascii="Andalus" w:hAnsi="Andalus" w:cs="Andalus"/>
                <w:color w:val="FF0000"/>
                <w:sz w:val="24"/>
                <w:szCs w:val="24"/>
              </w:rPr>
              <w:t xml:space="preserve">0  + 1 = 1, carry 0 </w:t>
            </w:r>
          </w:p>
        </w:tc>
        <w:tc>
          <w:tcPr>
            <w:tcW w:w="2532"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High (1)- On</w:t>
            </w:r>
          </w:p>
        </w:tc>
        <w:tc>
          <w:tcPr>
            <w:tcW w:w="2026"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Low (0)- Off</w:t>
            </w:r>
          </w:p>
        </w:tc>
      </w:tr>
      <w:tr w:rsidR="004C5E29" w:rsidRPr="004C5E29" w:rsidTr="000E3866">
        <w:trPr>
          <w:trHeight w:val="282"/>
        </w:trPr>
        <w:tc>
          <w:tcPr>
            <w:tcW w:w="1236"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Low (0)</w:t>
            </w:r>
          </w:p>
        </w:tc>
        <w:tc>
          <w:tcPr>
            <w:tcW w:w="1519"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Low (0)</w:t>
            </w:r>
          </w:p>
        </w:tc>
        <w:tc>
          <w:tcPr>
            <w:tcW w:w="2127" w:type="dxa"/>
          </w:tcPr>
          <w:p w:rsidR="004C5E29" w:rsidRPr="004C5E29" w:rsidRDefault="004C5E29" w:rsidP="000E3866">
            <w:pPr>
              <w:pStyle w:val="NoSpacing"/>
              <w:rPr>
                <w:rFonts w:ascii="Andalus" w:hAnsi="Andalus" w:cs="Andalus"/>
                <w:color w:val="FF0000"/>
                <w:sz w:val="24"/>
                <w:szCs w:val="24"/>
              </w:rPr>
            </w:pPr>
            <w:r w:rsidRPr="004C5E29">
              <w:rPr>
                <w:rFonts w:ascii="Andalus" w:hAnsi="Andalus" w:cs="Andalus"/>
                <w:color w:val="FF0000"/>
                <w:sz w:val="24"/>
                <w:szCs w:val="24"/>
              </w:rPr>
              <w:t xml:space="preserve">0 + 0 = 0, carry 0 </w:t>
            </w:r>
          </w:p>
        </w:tc>
        <w:tc>
          <w:tcPr>
            <w:tcW w:w="2532"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Low (0)- Off</w:t>
            </w:r>
          </w:p>
        </w:tc>
        <w:tc>
          <w:tcPr>
            <w:tcW w:w="2026" w:type="dxa"/>
          </w:tcPr>
          <w:p w:rsidR="004C5E29" w:rsidRPr="004C5E29" w:rsidRDefault="004C5E29" w:rsidP="000E3866">
            <w:pPr>
              <w:pStyle w:val="NoSpacing"/>
              <w:rPr>
                <w:rFonts w:ascii="Andalus" w:eastAsia="Times New Roman" w:hAnsi="Andalus" w:cs="Andalus"/>
                <w:color w:val="FF0000"/>
                <w:sz w:val="24"/>
                <w:szCs w:val="24"/>
              </w:rPr>
            </w:pPr>
            <w:r w:rsidRPr="004C5E29">
              <w:rPr>
                <w:rFonts w:ascii="Andalus" w:eastAsia="Times New Roman" w:hAnsi="Andalus" w:cs="Andalus"/>
                <w:color w:val="FF0000"/>
                <w:sz w:val="24"/>
                <w:szCs w:val="24"/>
              </w:rPr>
              <w:t>Low (0)- Off</w:t>
            </w:r>
          </w:p>
        </w:tc>
      </w:tr>
    </w:tbl>
    <w:p w:rsidR="004C5E29" w:rsidRDefault="004C5E29" w:rsidP="004C5E29">
      <w:pPr>
        <w:pStyle w:val="NoSpacing"/>
        <w:rPr>
          <w:rFonts w:ascii="Andalus" w:hAnsi="Andalus" w:cs="Andalus"/>
          <w:sz w:val="24"/>
          <w:szCs w:val="24"/>
        </w:rPr>
      </w:pPr>
    </w:p>
    <w:p w:rsidR="004C5E29" w:rsidRPr="004C5E29" w:rsidRDefault="004C5E29" w:rsidP="004C5E29">
      <w:pPr>
        <w:pStyle w:val="NoSpacing"/>
        <w:numPr>
          <w:ilvl w:val="0"/>
          <w:numId w:val="3"/>
        </w:numPr>
        <w:rPr>
          <w:rFonts w:ascii="Andalus" w:eastAsia="Adobe Fan Heiti Std B" w:hAnsi="Andalus" w:cs="Andalus"/>
          <w:sz w:val="24"/>
          <w:szCs w:val="24"/>
          <w:u w:val="single"/>
        </w:rPr>
      </w:pPr>
      <w:r w:rsidRPr="004C5E29">
        <w:rPr>
          <w:rFonts w:ascii="Andalus" w:eastAsia="Adobe Fan Heiti Std B" w:hAnsi="Andalus" w:cs="Andalus"/>
          <w:sz w:val="24"/>
          <w:szCs w:val="24"/>
        </w:rPr>
        <w:t xml:space="preserve">When two digits are added, a sum and a carry are obtained. For example when 1 + 0 are added the sum is 1 and the carry is 0. How should the LED outputs in this experiment be interpreted? </w:t>
      </w:r>
    </w:p>
    <w:p w:rsidR="004C5E29" w:rsidRDefault="00334CFE" w:rsidP="004C5E29">
      <w:pPr>
        <w:pStyle w:val="NoSpacing"/>
        <w:ind w:left="765"/>
        <w:rPr>
          <w:rFonts w:ascii="Andalus" w:eastAsia="Adobe Fan Heiti Std B" w:hAnsi="Andalus" w:cs="Andalus"/>
          <w:color w:val="FF0000"/>
          <w:sz w:val="24"/>
          <w:szCs w:val="24"/>
        </w:rPr>
      </w:pPr>
      <w:r>
        <w:rPr>
          <w:rFonts w:ascii="Andalus" w:eastAsia="Adobe Fan Heiti Std B" w:hAnsi="Andalus" w:cs="Andalus"/>
          <w:color w:val="FF0000"/>
          <w:sz w:val="24"/>
          <w:szCs w:val="24"/>
        </w:rPr>
        <w:t xml:space="preserve">As for this experiment there are two LED outputs. Therefore output 1 and LED 1 should be understood as the same output value as the sum digit of two binary numbers that are </w:t>
      </w:r>
      <w:r>
        <w:rPr>
          <w:rFonts w:ascii="Andalus" w:eastAsia="Adobe Fan Heiti Std B" w:hAnsi="Andalus" w:cs="Andalus"/>
          <w:color w:val="FF0000"/>
          <w:sz w:val="24"/>
          <w:szCs w:val="24"/>
        </w:rPr>
        <w:lastRenderedPageBreak/>
        <w:t>b</w:t>
      </w:r>
      <w:r w:rsidR="008C5D21">
        <w:rPr>
          <w:rFonts w:ascii="Andalus" w:eastAsia="Adobe Fan Heiti Std B" w:hAnsi="Andalus" w:cs="Andalus"/>
          <w:color w:val="FF0000"/>
          <w:sz w:val="24"/>
          <w:szCs w:val="24"/>
        </w:rPr>
        <w:t xml:space="preserve">eing </w:t>
      </w:r>
      <w:r w:rsidR="008C5D21" w:rsidRPr="008C5D21">
        <w:rPr>
          <w:rFonts w:ascii="Andalus" w:eastAsia="Adobe Fan Heiti Std B" w:hAnsi="Andalus" w:cs="Andalus"/>
          <w:color w:val="FF0000"/>
          <w:sz w:val="24"/>
          <w:szCs w:val="24"/>
        </w:rPr>
        <w:t>added or two inputs. Where</w:t>
      </w:r>
      <w:r w:rsidRPr="008C5D21">
        <w:rPr>
          <w:rFonts w:ascii="Andalus" w:eastAsia="Adobe Fan Heiti Std B" w:hAnsi="Andalus" w:cs="Andalus"/>
          <w:color w:val="FF0000"/>
          <w:sz w:val="24"/>
          <w:szCs w:val="24"/>
        </w:rPr>
        <w:t>as LED 2 should be interpreted as the same output value as the carry digit of the binary numbers that are being added or inputs A and B.</w:t>
      </w:r>
      <w:r w:rsidR="008C5D21" w:rsidRPr="008C5D21">
        <w:rPr>
          <w:rFonts w:ascii="Andalus" w:eastAsia="Adobe Fan Heiti Std B" w:hAnsi="Andalus" w:cs="Andalus"/>
          <w:color w:val="FF0000"/>
          <w:sz w:val="24"/>
          <w:szCs w:val="24"/>
        </w:rPr>
        <w:t xml:space="preserve"> An example would be if two digits were high (1+1) the sum of this would be 0 </w:t>
      </w:r>
      <w:r w:rsidR="008C5D21" w:rsidRPr="008C5D21">
        <w:rPr>
          <w:rFonts w:ascii="Andalus" w:hAnsi="Andalus" w:cs="Andalus"/>
          <w:color w:val="FF0000"/>
          <w:sz w:val="24"/>
          <w:szCs w:val="24"/>
        </w:rPr>
        <w:t>LED will be off as output 1 is the sum digit. But the carry when both inputs are high (1+1) is 0. Therefore, LED 2 will be high or will turn on because output 2 corresponds to the carry digit. The four cases for adding two binary digits can be used to interpret the LED outputs in this experiment.</w:t>
      </w:r>
      <w:r>
        <w:rPr>
          <w:rFonts w:ascii="Andalus" w:eastAsia="Adobe Fan Heiti Std B" w:hAnsi="Andalus" w:cs="Andalus"/>
          <w:color w:val="FF0000"/>
          <w:sz w:val="24"/>
          <w:szCs w:val="24"/>
        </w:rPr>
        <w:t xml:space="preserve"> </w:t>
      </w:r>
    </w:p>
    <w:p w:rsidR="008C5D21" w:rsidRDefault="008C5D21" w:rsidP="004C5E29">
      <w:pPr>
        <w:pStyle w:val="NoSpacing"/>
        <w:ind w:left="765"/>
        <w:rPr>
          <w:rFonts w:ascii="Andalus" w:eastAsia="Adobe Fan Heiti Std B" w:hAnsi="Andalus" w:cs="Andalus"/>
          <w:color w:val="FF0000"/>
          <w:sz w:val="24"/>
          <w:szCs w:val="24"/>
        </w:rPr>
      </w:pPr>
    </w:p>
    <w:p w:rsidR="008C5D21" w:rsidRPr="008C5D21" w:rsidRDefault="008C5D21" w:rsidP="008C5D21">
      <w:pPr>
        <w:pStyle w:val="NoSpacing"/>
        <w:numPr>
          <w:ilvl w:val="0"/>
          <w:numId w:val="3"/>
        </w:numPr>
        <w:rPr>
          <w:rFonts w:ascii="Andalus" w:hAnsi="Andalus" w:cs="Andalus"/>
          <w:sz w:val="24"/>
          <w:szCs w:val="24"/>
          <w:u w:val="single"/>
        </w:rPr>
      </w:pPr>
      <w:r w:rsidRPr="008C5D21">
        <w:rPr>
          <w:rFonts w:ascii="Andalus" w:hAnsi="Andalus" w:cs="Andalus"/>
          <w:sz w:val="24"/>
          <w:szCs w:val="24"/>
        </w:rPr>
        <w:t xml:space="preserve">When any 2 numbers with more than 1 digit per number are added, the addition at any place value requires the addition of 2 digits from the present value plus the carry from the previous place value. For example: </w:t>
      </w:r>
    </w:p>
    <w:p w:rsidR="008C5D21" w:rsidRDefault="008C5D21" w:rsidP="008C5D21">
      <w:pPr>
        <w:pStyle w:val="NoSpacing"/>
        <w:ind w:left="765"/>
        <w:rPr>
          <w:rFonts w:ascii="Andalus" w:hAnsi="Andalus" w:cs="Andalus"/>
          <w:color w:val="FF0000"/>
          <w:sz w:val="24"/>
          <w:szCs w:val="24"/>
          <w:u w:val="single"/>
        </w:rPr>
      </w:pPr>
      <w:r w:rsidRPr="008C5D21">
        <w:rPr>
          <w:rFonts w:ascii="Andalus" w:hAnsi="Andalus" w:cs="Andalus"/>
          <w:noProof/>
          <w:color w:val="FF0000"/>
          <w:sz w:val="24"/>
          <w:szCs w:val="24"/>
          <w:lang w:eastAsia="en-CA"/>
        </w:rPr>
        <w:drawing>
          <wp:inline distT="0" distB="0" distL="0" distR="0">
            <wp:extent cx="5056477" cy="2181225"/>
            <wp:effectExtent l="38100" t="57150" r="106073" b="1047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4327" t="37151" r="54808" b="34833"/>
                    <a:stretch>
                      <a:fillRect/>
                    </a:stretch>
                  </pic:blipFill>
                  <pic:spPr bwMode="auto">
                    <a:xfrm>
                      <a:off x="0" y="0"/>
                      <a:ext cx="5069550" cy="21868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94589" w:rsidRDefault="00B94589" w:rsidP="008C5D21">
      <w:pPr>
        <w:pStyle w:val="NoSpacing"/>
        <w:ind w:left="765"/>
        <w:rPr>
          <w:rFonts w:ascii="Andalus" w:hAnsi="Andalus" w:cs="Andalus"/>
          <w:color w:val="FF0000"/>
          <w:sz w:val="24"/>
          <w:szCs w:val="24"/>
          <w:u w:val="single"/>
        </w:rPr>
      </w:pPr>
    </w:p>
    <w:p w:rsidR="00B94589" w:rsidRPr="00B94589" w:rsidRDefault="00B94589" w:rsidP="008C5D21">
      <w:pPr>
        <w:pStyle w:val="NoSpacing"/>
        <w:ind w:left="765"/>
        <w:rPr>
          <w:rFonts w:ascii="Andalus" w:hAnsi="Andalus" w:cs="Andalus"/>
          <w:color w:val="FF0000"/>
          <w:sz w:val="24"/>
          <w:szCs w:val="24"/>
        </w:rPr>
      </w:pPr>
      <w:r>
        <w:rPr>
          <w:rFonts w:ascii="Andalus" w:hAnsi="Andalus" w:cs="Andalus"/>
          <w:color w:val="FF0000"/>
          <w:sz w:val="24"/>
          <w:szCs w:val="24"/>
        </w:rPr>
        <w:t xml:space="preserve">The truth table below is in direct relation to the circuit. </w:t>
      </w:r>
    </w:p>
    <w:p w:rsidR="00B94589" w:rsidRDefault="00B94589" w:rsidP="008C5D21">
      <w:pPr>
        <w:pStyle w:val="NoSpacing"/>
        <w:ind w:left="765"/>
        <w:rPr>
          <w:rFonts w:ascii="Andalus" w:hAnsi="Andalus" w:cs="Andalus"/>
          <w:color w:val="FF0000"/>
          <w:sz w:val="24"/>
          <w:szCs w:val="24"/>
          <w:u w:val="single"/>
        </w:rPr>
      </w:pPr>
    </w:p>
    <w:tbl>
      <w:tblPr>
        <w:tblW w:w="0" w:type="auto"/>
        <w:tblCellMar>
          <w:left w:w="0" w:type="dxa"/>
          <w:right w:w="0" w:type="dxa"/>
        </w:tblCellMar>
        <w:tblLook w:val="04A0"/>
      </w:tblPr>
      <w:tblGrid>
        <w:gridCol w:w="2214"/>
        <w:gridCol w:w="2214"/>
        <w:gridCol w:w="2214"/>
        <w:gridCol w:w="2214"/>
      </w:tblGrid>
      <w:tr w:rsidR="00B94589" w:rsidRPr="00B94589" w:rsidTr="000E3866">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b/>
                <w:color w:val="FF0000"/>
                <w:sz w:val="24"/>
                <w:szCs w:val="24"/>
                <w:u w:val="single"/>
              </w:rPr>
            </w:pPr>
            <w:r w:rsidRPr="00B94589">
              <w:rPr>
                <w:rFonts w:ascii="Andalus" w:hAnsi="Andalus" w:cs="Andalus"/>
                <w:b/>
                <w:color w:val="FF0000"/>
                <w:sz w:val="24"/>
                <w:szCs w:val="24"/>
                <w:u w:val="single"/>
              </w:rPr>
              <w:t>Input A</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b/>
                <w:color w:val="FF0000"/>
                <w:sz w:val="24"/>
                <w:szCs w:val="24"/>
                <w:u w:val="single"/>
              </w:rPr>
            </w:pPr>
            <w:r w:rsidRPr="00B94589">
              <w:rPr>
                <w:rFonts w:ascii="Andalus" w:hAnsi="Andalus" w:cs="Andalus"/>
                <w:b/>
                <w:color w:val="FF0000"/>
                <w:sz w:val="24"/>
                <w:szCs w:val="24"/>
                <w:u w:val="single"/>
              </w:rPr>
              <w:t>Input B</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b/>
                <w:color w:val="FF0000"/>
                <w:sz w:val="24"/>
                <w:szCs w:val="24"/>
                <w:u w:val="single"/>
              </w:rPr>
            </w:pPr>
            <w:r w:rsidRPr="00B94589">
              <w:rPr>
                <w:rFonts w:ascii="Andalus" w:hAnsi="Andalus" w:cs="Andalus"/>
                <w:b/>
                <w:color w:val="FF0000"/>
                <w:sz w:val="24"/>
                <w:szCs w:val="24"/>
                <w:u w:val="single"/>
              </w:rPr>
              <w:t>Sum- Output 1</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b/>
                <w:color w:val="FF0000"/>
                <w:sz w:val="24"/>
                <w:szCs w:val="24"/>
                <w:u w:val="single"/>
              </w:rPr>
            </w:pPr>
            <w:r w:rsidRPr="00B94589">
              <w:rPr>
                <w:rFonts w:ascii="Andalus" w:hAnsi="Andalus" w:cs="Andalus"/>
                <w:b/>
                <w:color w:val="FF0000"/>
                <w:sz w:val="24"/>
                <w:szCs w:val="24"/>
                <w:u w:val="single"/>
              </w:rPr>
              <w:t>Carry- Output 2</w:t>
            </w:r>
          </w:p>
        </w:tc>
      </w:tr>
      <w:tr w:rsidR="00B94589" w:rsidRPr="00B94589" w:rsidTr="000E3866">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High (1)</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High (1)</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Low (0)</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High (1)</w:t>
            </w:r>
          </w:p>
        </w:tc>
      </w:tr>
      <w:tr w:rsidR="00B94589" w:rsidRPr="00B94589" w:rsidTr="000E3866">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High (1)</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Low (0)</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High (1)</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Low (0)</w:t>
            </w:r>
          </w:p>
        </w:tc>
      </w:tr>
      <w:tr w:rsidR="00B94589" w:rsidRPr="00B94589" w:rsidTr="000E3866">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Low (0)</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High (1)</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High (1)</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Low (0)</w:t>
            </w:r>
          </w:p>
        </w:tc>
      </w:tr>
      <w:tr w:rsidR="00B94589" w:rsidRPr="00B94589" w:rsidTr="000E3866">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Low (0)</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Low (0)</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Low (0)</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B94589" w:rsidRPr="00B94589" w:rsidRDefault="00B94589" w:rsidP="000E3866">
            <w:pPr>
              <w:rPr>
                <w:rFonts w:ascii="Andalus" w:hAnsi="Andalus" w:cs="Andalus"/>
                <w:color w:val="FF0000"/>
                <w:sz w:val="24"/>
                <w:szCs w:val="24"/>
              </w:rPr>
            </w:pPr>
            <w:r w:rsidRPr="00B94589">
              <w:rPr>
                <w:rFonts w:ascii="Andalus" w:hAnsi="Andalus" w:cs="Andalus"/>
                <w:color w:val="FF0000"/>
                <w:sz w:val="24"/>
                <w:szCs w:val="24"/>
              </w:rPr>
              <w:t>Low (0)</w:t>
            </w:r>
          </w:p>
        </w:tc>
      </w:tr>
    </w:tbl>
    <w:p w:rsidR="008C5D21" w:rsidRPr="008C5D21" w:rsidRDefault="008C5D21" w:rsidP="008C5D21">
      <w:pPr>
        <w:pStyle w:val="NoSpacing"/>
        <w:ind w:left="765"/>
        <w:rPr>
          <w:rFonts w:ascii="Andalus" w:hAnsi="Andalus" w:cs="Andalus"/>
          <w:color w:val="FF0000"/>
          <w:sz w:val="24"/>
          <w:szCs w:val="24"/>
          <w:u w:val="single"/>
        </w:rPr>
      </w:pPr>
    </w:p>
    <w:p w:rsidR="00EF0F16" w:rsidRDefault="00B94589" w:rsidP="004C5E29">
      <w:pPr>
        <w:pStyle w:val="NoSpacing"/>
        <w:rPr>
          <w:rFonts w:ascii="Andalus" w:hAnsi="Andalus" w:cs="Andalus"/>
          <w:sz w:val="24"/>
          <w:szCs w:val="24"/>
        </w:rPr>
      </w:pPr>
      <w:r>
        <w:rPr>
          <w:rFonts w:ascii="Andalus" w:hAnsi="Andalus" w:cs="Andalus"/>
          <w:color w:val="FF0000"/>
          <w:sz w:val="24"/>
          <w:szCs w:val="24"/>
        </w:rPr>
        <w:t>As provided by the integrated circuit 7486 the OR gate and the AND gate (produced by the 7408 integrated circuit) make this circuit. The truth table for the circuit above is the same to the circuit in the lab. The OR gate produces the binary sum of the two inputs when in the case of the AND gate it makes the carry of the outputs.</w:t>
      </w:r>
      <w:r w:rsidR="00EF0F16" w:rsidRPr="00EF0F16">
        <w:rPr>
          <w:rFonts w:ascii="Andalus" w:hAnsi="Andalus" w:cs="Andalus"/>
          <w:sz w:val="24"/>
          <w:szCs w:val="24"/>
        </w:rPr>
        <w:t xml:space="preserve"> </w:t>
      </w:r>
    </w:p>
    <w:p w:rsidR="00B94589" w:rsidRPr="00B94589" w:rsidRDefault="00B94589" w:rsidP="004C5E29">
      <w:pPr>
        <w:pStyle w:val="NoSpacing"/>
        <w:rPr>
          <w:rFonts w:ascii="Andalus" w:hAnsi="Andalus" w:cs="Andalus"/>
          <w:sz w:val="24"/>
          <w:szCs w:val="24"/>
        </w:rPr>
      </w:pPr>
    </w:p>
    <w:p w:rsidR="00B94589" w:rsidRPr="00B94589" w:rsidRDefault="00B94589" w:rsidP="00B94589">
      <w:pPr>
        <w:pStyle w:val="NoSpacing"/>
        <w:rPr>
          <w:rFonts w:ascii="Andalus" w:hAnsi="Andalus" w:cs="Andalus"/>
          <w:color w:val="000000"/>
          <w:sz w:val="24"/>
          <w:szCs w:val="24"/>
          <w:u w:val="single"/>
          <w:lang w:eastAsia="en-CA"/>
        </w:rPr>
      </w:pPr>
      <w:r w:rsidRPr="00B94589">
        <w:rPr>
          <w:rFonts w:ascii="Andalus" w:hAnsi="Andalus" w:cs="Andalus"/>
          <w:color w:val="000000"/>
          <w:sz w:val="24"/>
          <w:szCs w:val="24"/>
          <w:u w:val="single"/>
          <w:lang w:eastAsia="en-CA"/>
        </w:rPr>
        <w:t>Conclusion:</w:t>
      </w:r>
    </w:p>
    <w:p w:rsidR="00B94589" w:rsidRDefault="00B94589" w:rsidP="00B94589">
      <w:pPr>
        <w:pStyle w:val="NoSpacing"/>
        <w:tabs>
          <w:tab w:val="left" w:pos="6540"/>
        </w:tabs>
        <w:rPr>
          <w:rFonts w:ascii="Andalus" w:hAnsi="Andalus" w:cs="Andalus"/>
          <w:color w:val="000000"/>
          <w:sz w:val="24"/>
          <w:szCs w:val="24"/>
          <w:lang w:eastAsia="en-CA"/>
        </w:rPr>
      </w:pPr>
      <w:r w:rsidRPr="00B94589">
        <w:rPr>
          <w:rFonts w:ascii="Andalus" w:hAnsi="Andalus" w:cs="Andalus"/>
          <w:color w:val="000000"/>
          <w:sz w:val="24"/>
          <w:szCs w:val="24"/>
          <w:lang w:eastAsia="en-CA"/>
        </w:rPr>
        <w:t xml:space="preserve">Summarize the circuit requirements to add 2 binary digits. </w:t>
      </w:r>
      <w:r>
        <w:rPr>
          <w:rFonts w:ascii="Andalus" w:hAnsi="Andalus" w:cs="Andalus"/>
          <w:color w:val="000000"/>
          <w:sz w:val="24"/>
          <w:szCs w:val="24"/>
          <w:lang w:eastAsia="en-CA"/>
        </w:rPr>
        <w:tab/>
      </w:r>
    </w:p>
    <w:p w:rsidR="00B94589" w:rsidRDefault="00B94589" w:rsidP="00B94589">
      <w:pPr>
        <w:pStyle w:val="NoSpacing"/>
        <w:tabs>
          <w:tab w:val="left" w:pos="6540"/>
        </w:tabs>
        <w:rPr>
          <w:rFonts w:ascii="Andalus" w:hAnsi="Andalus" w:cs="Andalus"/>
          <w:color w:val="000000"/>
          <w:sz w:val="24"/>
          <w:szCs w:val="24"/>
          <w:lang w:eastAsia="en-CA"/>
        </w:rPr>
      </w:pPr>
    </w:p>
    <w:p w:rsidR="00B94589" w:rsidRPr="00B94589" w:rsidRDefault="00B94589" w:rsidP="00B94589">
      <w:pPr>
        <w:pStyle w:val="NoSpacing"/>
        <w:tabs>
          <w:tab w:val="left" w:pos="6540"/>
        </w:tabs>
        <w:rPr>
          <w:rFonts w:ascii="Andalus" w:hAnsi="Andalus" w:cs="Andalus"/>
          <w:color w:val="FF0000"/>
          <w:sz w:val="24"/>
          <w:szCs w:val="24"/>
          <w:lang w:eastAsia="en-CA"/>
        </w:rPr>
      </w:pPr>
      <w:r>
        <w:rPr>
          <w:rFonts w:ascii="Andalus" w:hAnsi="Andalus" w:cs="Andalus"/>
          <w:color w:val="FF0000"/>
          <w:sz w:val="24"/>
          <w:szCs w:val="24"/>
          <w:lang w:eastAsia="en-CA"/>
        </w:rPr>
        <w:t>A circuit that is combined with an exclusive OR gate made by the 7486 integrated circuit and the AND gate which is provided</w:t>
      </w:r>
      <w:r w:rsidR="0061653C">
        <w:rPr>
          <w:rFonts w:ascii="Andalus" w:hAnsi="Andalus" w:cs="Andalus"/>
          <w:color w:val="FF0000"/>
          <w:sz w:val="24"/>
          <w:szCs w:val="24"/>
          <w:lang w:eastAsia="en-CA"/>
        </w:rPr>
        <w:t xml:space="preserve"> by the 7408 integrated circuit this circuit simulates the addition of two digits in the binary system. The XOR gate makes the binary sum of the two inputs mean while the AND gate makes the carry of the outputs. The first thing the circuit requires is to have pin 14 of both chips connected with the high/5 volts and pin 7 on both the IC chips must be connected to the ground/0. As for the inputs they are located on pins 1 and 2 Input </w:t>
      </w:r>
      <w:r w:rsidR="00F00D2A">
        <w:rPr>
          <w:rFonts w:ascii="Andalus" w:hAnsi="Andalus" w:cs="Andalus"/>
          <w:color w:val="FF0000"/>
          <w:sz w:val="24"/>
          <w:szCs w:val="24"/>
          <w:lang w:eastAsia="en-CA"/>
        </w:rPr>
        <w:t>a</w:t>
      </w:r>
      <w:r w:rsidR="0061653C">
        <w:rPr>
          <w:rFonts w:ascii="Andalus" w:hAnsi="Andalus" w:cs="Andalus"/>
          <w:color w:val="FF0000"/>
          <w:sz w:val="24"/>
          <w:szCs w:val="24"/>
          <w:lang w:eastAsia="en-CA"/>
        </w:rPr>
        <w:t xml:space="preserve"> being on pin 1 and Input B on pin 2. Input A from the 7408 IC chip goes directly to the Input A/pin 1 on Picaxe 7486. Input B from the 7408 IC chip goes directly to </w:t>
      </w:r>
      <w:r w:rsidR="00856526">
        <w:rPr>
          <w:rFonts w:ascii="Andalus" w:hAnsi="Andalus" w:cs="Andalus"/>
          <w:color w:val="FF0000"/>
          <w:sz w:val="24"/>
          <w:szCs w:val="24"/>
          <w:lang w:eastAsia="en-CA"/>
        </w:rPr>
        <w:t>Input B/2 pin on 7486 IC chip. Pins 3 on both the 7408 IC chip and 7486 IC chip are connected to a 740ohms resistor that is connected to the positive side of a LED.  A circuit that is constructed similarly or exactly the same as in this circuit would meet the circuit requirements to add 2 binary digits. When adding 2 digits in any number base the results would be a sum and carry. In order to simulate the binary addition of both t</w:t>
      </w:r>
      <w:r w:rsidR="00F00D2A">
        <w:rPr>
          <w:rFonts w:ascii="Andalus" w:hAnsi="Andalus" w:cs="Andalus"/>
          <w:color w:val="FF0000"/>
          <w:sz w:val="24"/>
          <w:szCs w:val="24"/>
          <w:lang w:eastAsia="en-CA"/>
        </w:rPr>
        <w:t>he digits a circuit must be able</w:t>
      </w:r>
      <w:r w:rsidR="00856526">
        <w:rPr>
          <w:rFonts w:ascii="Andalus" w:hAnsi="Andalus" w:cs="Andalus"/>
          <w:color w:val="FF0000"/>
          <w:sz w:val="24"/>
          <w:szCs w:val="24"/>
          <w:lang w:eastAsia="en-CA"/>
        </w:rPr>
        <w:t xml:space="preserve"> to generate 2 outputs from the two inputs that are there. The first would be for the sum and second would be the carry. This can be seen through this experiment as the output 1 was the sum digit and the output 2 was the carry digit. There were two inputs A and B that follow the 4 cases of adding 2 binary digits that states whether the LED that is </w:t>
      </w:r>
      <w:r w:rsidR="00F00D2A">
        <w:rPr>
          <w:rFonts w:ascii="Andalus" w:hAnsi="Andalus" w:cs="Andalus"/>
          <w:color w:val="FF0000"/>
          <w:sz w:val="24"/>
          <w:szCs w:val="24"/>
          <w:lang w:eastAsia="en-CA"/>
        </w:rPr>
        <w:t>there connected to input A and input B turns ON or stays OFF.</w:t>
      </w:r>
    </w:p>
    <w:p w:rsidR="00B94589" w:rsidRPr="00EF0F16" w:rsidRDefault="00B94589" w:rsidP="004C5E29">
      <w:pPr>
        <w:pStyle w:val="NoSpacing"/>
        <w:rPr>
          <w:rFonts w:ascii="Andalus" w:hAnsi="Andalus" w:cs="Andalus"/>
          <w:sz w:val="24"/>
          <w:szCs w:val="24"/>
          <w:u w:val="single"/>
        </w:rPr>
      </w:pPr>
    </w:p>
    <w:p w:rsidR="00EF0F16" w:rsidRPr="00EF0F16" w:rsidRDefault="00EF0F16" w:rsidP="00EF0F16">
      <w:pPr>
        <w:pStyle w:val="NoSpacing"/>
        <w:ind w:left="765"/>
        <w:rPr>
          <w:rFonts w:ascii="Andalus" w:hAnsi="Andalus" w:cs="Andalus"/>
          <w:color w:val="FF0000"/>
          <w:sz w:val="24"/>
          <w:szCs w:val="24"/>
          <w:u w:val="single"/>
        </w:rPr>
      </w:pPr>
    </w:p>
    <w:p w:rsidR="00EF0F16" w:rsidRDefault="00EF0F16" w:rsidP="008A320F">
      <w:pPr>
        <w:pStyle w:val="NoSpacing"/>
        <w:rPr>
          <w:rFonts w:ascii="Andalus" w:hAnsi="Andalus" w:cs="Andalus"/>
          <w:color w:val="FF0000"/>
          <w:sz w:val="24"/>
          <w:szCs w:val="24"/>
        </w:rPr>
      </w:pPr>
    </w:p>
    <w:p w:rsidR="00FE28CD" w:rsidRPr="00FE28CD" w:rsidRDefault="00FE28CD" w:rsidP="008A320F">
      <w:pPr>
        <w:pStyle w:val="NoSpacing"/>
        <w:rPr>
          <w:rFonts w:ascii="Andalus" w:hAnsi="Andalus" w:cs="Andalus"/>
          <w:color w:val="FF0000"/>
          <w:sz w:val="24"/>
          <w:szCs w:val="24"/>
        </w:rPr>
      </w:pPr>
    </w:p>
    <w:p w:rsidR="008A320F" w:rsidRPr="008139FB" w:rsidRDefault="008A320F" w:rsidP="008139FB">
      <w:pPr>
        <w:pStyle w:val="NoSpacing"/>
        <w:ind w:left="765"/>
        <w:rPr>
          <w:rFonts w:ascii="Andalus" w:hAnsi="Andalus" w:cs="Andalus"/>
          <w:color w:val="FF0000"/>
          <w:sz w:val="24"/>
          <w:szCs w:val="24"/>
        </w:rPr>
      </w:pPr>
    </w:p>
    <w:p w:rsidR="008139FB" w:rsidRPr="008139FB" w:rsidRDefault="008139FB" w:rsidP="008139FB">
      <w:pPr>
        <w:pStyle w:val="NoSpacing"/>
        <w:rPr>
          <w:rFonts w:ascii="Andalus" w:hAnsi="Andalus" w:cs="Andalus"/>
          <w:sz w:val="24"/>
          <w:szCs w:val="24"/>
          <w:u w:val="single"/>
        </w:rPr>
      </w:pPr>
    </w:p>
    <w:p w:rsidR="008139FB" w:rsidRDefault="007157C3" w:rsidP="0035792C">
      <w:pPr>
        <w:rPr>
          <w:rFonts w:ascii="Andalus" w:hAnsi="Andalus" w:cs="Andalus"/>
          <w:sz w:val="24"/>
          <w:szCs w:val="24"/>
          <w:u w:val="single"/>
        </w:rPr>
      </w:pPr>
      <w:r>
        <w:rPr>
          <w:rFonts w:ascii="Andalus" w:hAnsi="Andalus" w:cs="Andalus"/>
          <w:noProof/>
          <w:sz w:val="24"/>
          <w:szCs w:val="24"/>
          <w:u w:val="single"/>
          <w:lang w:eastAsia="en-CA"/>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5064125" cy="2400300"/>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55449" t="41310" r="7692" b="27636"/>
                    <a:stretch>
                      <a:fillRect/>
                    </a:stretch>
                  </pic:blipFill>
                  <pic:spPr bwMode="auto">
                    <a:xfrm>
                      <a:off x="0" y="0"/>
                      <a:ext cx="5064125" cy="2400300"/>
                    </a:xfrm>
                    <a:prstGeom prst="rect">
                      <a:avLst/>
                    </a:prstGeom>
                    <a:noFill/>
                    <a:ln w="9525">
                      <a:noFill/>
                      <a:miter lim="800000"/>
                      <a:headEnd/>
                      <a:tailEnd/>
                    </a:ln>
                  </pic:spPr>
                </pic:pic>
              </a:graphicData>
            </a:graphic>
          </wp:anchor>
        </w:drawing>
      </w:r>
    </w:p>
    <w:p w:rsidR="008139FB" w:rsidRPr="008139FB" w:rsidRDefault="007157C3" w:rsidP="0035792C">
      <w:pPr>
        <w:rPr>
          <w:rFonts w:ascii="Andalus" w:hAnsi="Andalus" w:cs="Andalus"/>
          <w:sz w:val="24"/>
          <w:szCs w:val="24"/>
        </w:rPr>
      </w:pPr>
      <w:r>
        <w:rPr>
          <w:rFonts w:ascii="Andalus" w:hAnsi="Andalus" w:cs="Andalus"/>
          <w:sz w:val="24"/>
          <w:szCs w:val="24"/>
        </w:rPr>
        <w:br w:type="textWrapping" w:clear="all"/>
      </w:r>
    </w:p>
    <w:sectPr w:rsidR="008139FB" w:rsidRPr="008139FB" w:rsidSect="00CF6ED4">
      <w:head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92C" w:rsidRDefault="0035792C" w:rsidP="0035792C">
      <w:pPr>
        <w:spacing w:after="0" w:line="240" w:lineRule="auto"/>
      </w:pPr>
      <w:r>
        <w:separator/>
      </w:r>
    </w:p>
  </w:endnote>
  <w:endnote w:type="continuationSeparator" w:id="0">
    <w:p w:rsidR="0035792C" w:rsidRDefault="0035792C" w:rsidP="00357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92C" w:rsidRDefault="0035792C" w:rsidP="0035792C">
      <w:pPr>
        <w:spacing w:after="0" w:line="240" w:lineRule="auto"/>
      </w:pPr>
      <w:r>
        <w:separator/>
      </w:r>
    </w:p>
  </w:footnote>
  <w:footnote w:type="continuationSeparator" w:id="0">
    <w:p w:rsidR="0035792C" w:rsidRDefault="0035792C" w:rsidP="003579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2C" w:rsidRPr="005F550E" w:rsidRDefault="0035792C" w:rsidP="0035792C">
    <w:pPr>
      <w:pStyle w:val="Header"/>
      <w:jc w:val="right"/>
      <w:rPr>
        <w:rFonts w:ascii="Andalus" w:hAnsi="Andalus" w:cs="Andalus"/>
        <w:sz w:val="16"/>
        <w:szCs w:val="16"/>
      </w:rPr>
    </w:pPr>
    <w:r w:rsidRPr="005F550E">
      <w:rPr>
        <w:rFonts w:ascii="Andalus" w:hAnsi="Andalus" w:cs="Andalus"/>
        <w:sz w:val="16"/>
        <w:szCs w:val="16"/>
      </w:rPr>
      <w:t xml:space="preserve">Last Name – Solanki </w:t>
    </w:r>
  </w:p>
  <w:p w:rsidR="0035792C" w:rsidRPr="005F550E" w:rsidRDefault="0035792C" w:rsidP="0035792C">
    <w:pPr>
      <w:pStyle w:val="Header"/>
      <w:jc w:val="right"/>
      <w:rPr>
        <w:rFonts w:ascii="Andalus" w:hAnsi="Andalus" w:cs="Andalus"/>
        <w:sz w:val="16"/>
        <w:szCs w:val="16"/>
      </w:rPr>
    </w:pPr>
    <w:r w:rsidRPr="005F550E">
      <w:rPr>
        <w:rFonts w:ascii="Andalus" w:hAnsi="Andalus" w:cs="Andalus"/>
        <w:sz w:val="16"/>
        <w:szCs w:val="16"/>
      </w:rPr>
      <w:t xml:space="preserve">First Name – Jay </w:t>
    </w:r>
  </w:p>
  <w:p w:rsidR="0035792C" w:rsidRPr="005F550E" w:rsidRDefault="0035792C" w:rsidP="0035792C">
    <w:pPr>
      <w:pStyle w:val="Header"/>
      <w:jc w:val="right"/>
      <w:rPr>
        <w:rFonts w:ascii="Andalus" w:hAnsi="Andalus" w:cs="Andalus"/>
        <w:sz w:val="16"/>
        <w:szCs w:val="16"/>
      </w:rPr>
    </w:pPr>
    <w:r w:rsidRPr="005F550E">
      <w:rPr>
        <w:rFonts w:ascii="Andalus" w:hAnsi="Andalus" w:cs="Andalus"/>
        <w:sz w:val="16"/>
        <w:szCs w:val="16"/>
      </w:rPr>
      <w:t>Student ID – 559936</w:t>
    </w:r>
  </w:p>
  <w:p w:rsidR="0035792C" w:rsidRPr="005F550E" w:rsidRDefault="0035792C" w:rsidP="0035792C">
    <w:pPr>
      <w:pStyle w:val="Header"/>
      <w:jc w:val="right"/>
      <w:rPr>
        <w:rFonts w:ascii="Andalus" w:hAnsi="Andalus" w:cs="Andalus"/>
        <w:sz w:val="16"/>
        <w:szCs w:val="16"/>
      </w:rPr>
    </w:pPr>
    <w:r w:rsidRPr="005F550E">
      <w:rPr>
        <w:rFonts w:ascii="Andalus" w:hAnsi="Andalus" w:cs="Andalus"/>
        <w:sz w:val="16"/>
        <w:szCs w:val="16"/>
      </w:rPr>
      <w:t xml:space="preserve">Teacher – Caine </w:t>
    </w:r>
  </w:p>
  <w:p w:rsidR="0035792C" w:rsidRPr="005F550E" w:rsidRDefault="0035792C" w:rsidP="0035792C">
    <w:pPr>
      <w:pStyle w:val="Header"/>
      <w:jc w:val="right"/>
      <w:rPr>
        <w:rFonts w:ascii="Andalus" w:hAnsi="Andalus" w:cs="Andalus"/>
      </w:rPr>
    </w:pPr>
    <w:r w:rsidRPr="005F550E">
      <w:rPr>
        <w:rFonts w:ascii="Andalus" w:hAnsi="Andalus" w:cs="Andalus"/>
        <w:sz w:val="16"/>
        <w:szCs w:val="16"/>
      </w:rPr>
      <w:t>Course – TEJ3a0</w:t>
    </w:r>
  </w:p>
  <w:p w:rsidR="0035792C" w:rsidRDefault="003579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DC7"/>
    <w:multiLevelType w:val="hybridMultilevel"/>
    <w:tmpl w:val="33C223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8A6367"/>
    <w:multiLevelType w:val="hybridMultilevel"/>
    <w:tmpl w:val="EA508FE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53C57D3"/>
    <w:multiLevelType w:val="hybridMultilevel"/>
    <w:tmpl w:val="A43289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BFC3B3E"/>
    <w:multiLevelType w:val="hybridMultilevel"/>
    <w:tmpl w:val="EA508FE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4FF6545D"/>
    <w:multiLevelType w:val="hybridMultilevel"/>
    <w:tmpl w:val="EA508FE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792C"/>
    <w:rsid w:val="00011BF0"/>
    <w:rsid w:val="00012AA7"/>
    <w:rsid w:val="000218F1"/>
    <w:rsid w:val="00026448"/>
    <w:rsid w:val="00030106"/>
    <w:rsid w:val="000335A1"/>
    <w:rsid w:val="00037293"/>
    <w:rsid w:val="000408E3"/>
    <w:rsid w:val="000459B3"/>
    <w:rsid w:val="000502AD"/>
    <w:rsid w:val="00050995"/>
    <w:rsid w:val="00051987"/>
    <w:rsid w:val="0005708E"/>
    <w:rsid w:val="000606A0"/>
    <w:rsid w:val="00062B73"/>
    <w:rsid w:val="00063B50"/>
    <w:rsid w:val="00066776"/>
    <w:rsid w:val="00070223"/>
    <w:rsid w:val="0007055D"/>
    <w:rsid w:val="00070688"/>
    <w:rsid w:val="00073F28"/>
    <w:rsid w:val="00076C19"/>
    <w:rsid w:val="00077641"/>
    <w:rsid w:val="0008294E"/>
    <w:rsid w:val="000832A0"/>
    <w:rsid w:val="00083C2F"/>
    <w:rsid w:val="000846FE"/>
    <w:rsid w:val="00086ABA"/>
    <w:rsid w:val="00087177"/>
    <w:rsid w:val="00092865"/>
    <w:rsid w:val="000A04E9"/>
    <w:rsid w:val="000A0EA4"/>
    <w:rsid w:val="000A7276"/>
    <w:rsid w:val="000A7F22"/>
    <w:rsid w:val="000B19B7"/>
    <w:rsid w:val="000B1C60"/>
    <w:rsid w:val="000B25B0"/>
    <w:rsid w:val="000B26AA"/>
    <w:rsid w:val="000B3B01"/>
    <w:rsid w:val="000B5907"/>
    <w:rsid w:val="000B738C"/>
    <w:rsid w:val="000C00D0"/>
    <w:rsid w:val="000C3649"/>
    <w:rsid w:val="000C666A"/>
    <w:rsid w:val="000C6688"/>
    <w:rsid w:val="000C7872"/>
    <w:rsid w:val="000D35E8"/>
    <w:rsid w:val="000D3613"/>
    <w:rsid w:val="000D37AF"/>
    <w:rsid w:val="000D42FE"/>
    <w:rsid w:val="000E46C0"/>
    <w:rsid w:val="000E5D7B"/>
    <w:rsid w:val="000F1659"/>
    <w:rsid w:val="000F167A"/>
    <w:rsid w:val="000F1D28"/>
    <w:rsid w:val="000F6E55"/>
    <w:rsid w:val="00103034"/>
    <w:rsid w:val="00105A98"/>
    <w:rsid w:val="00110C24"/>
    <w:rsid w:val="001201C5"/>
    <w:rsid w:val="001221E0"/>
    <w:rsid w:val="00126D16"/>
    <w:rsid w:val="00126EE8"/>
    <w:rsid w:val="00130479"/>
    <w:rsid w:val="00136106"/>
    <w:rsid w:val="00137183"/>
    <w:rsid w:val="0013765F"/>
    <w:rsid w:val="0014055F"/>
    <w:rsid w:val="00141772"/>
    <w:rsid w:val="00142367"/>
    <w:rsid w:val="00143765"/>
    <w:rsid w:val="00143782"/>
    <w:rsid w:val="00144336"/>
    <w:rsid w:val="0014656B"/>
    <w:rsid w:val="00147FB2"/>
    <w:rsid w:val="0015461A"/>
    <w:rsid w:val="00160247"/>
    <w:rsid w:val="0016287B"/>
    <w:rsid w:val="00163B02"/>
    <w:rsid w:val="00164EB8"/>
    <w:rsid w:val="00167549"/>
    <w:rsid w:val="00177217"/>
    <w:rsid w:val="001807DD"/>
    <w:rsid w:val="0018231E"/>
    <w:rsid w:val="001856F0"/>
    <w:rsid w:val="00193743"/>
    <w:rsid w:val="00194AAB"/>
    <w:rsid w:val="00194D38"/>
    <w:rsid w:val="00196123"/>
    <w:rsid w:val="00197F23"/>
    <w:rsid w:val="001A464A"/>
    <w:rsid w:val="001A469D"/>
    <w:rsid w:val="001A697F"/>
    <w:rsid w:val="001A7275"/>
    <w:rsid w:val="001B147C"/>
    <w:rsid w:val="001B203B"/>
    <w:rsid w:val="001B2D89"/>
    <w:rsid w:val="001B4801"/>
    <w:rsid w:val="001B4DB3"/>
    <w:rsid w:val="001B6F31"/>
    <w:rsid w:val="001B78A7"/>
    <w:rsid w:val="001B7FCB"/>
    <w:rsid w:val="001C0983"/>
    <w:rsid w:val="001C4085"/>
    <w:rsid w:val="001D0A37"/>
    <w:rsid w:val="001D106F"/>
    <w:rsid w:val="001D2CC6"/>
    <w:rsid w:val="001D549A"/>
    <w:rsid w:val="001D5688"/>
    <w:rsid w:val="001D7F1D"/>
    <w:rsid w:val="001E2C33"/>
    <w:rsid w:val="001E51BD"/>
    <w:rsid w:val="001E582C"/>
    <w:rsid w:val="001F1B94"/>
    <w:rsid w:val="002020A3"/>
    <w:rsid w:val="00202419"/>
    <w:rsid w:val="00203D1C"/>
    <w:rsid w:val="00206EF0"/>
    <w:rsid w:val="002117EE"/>
    <w:rsid w:val="00212844"/>
    <w:rsid w:val="00214FF5"/>
    <w:rsid w:val="00215A35"/>
    <w:rsid w:val="002160D7"/>
    <w:rsid w:val="002239BC"/>
    <w:rsid w:val="00224FFC"/>
    <w:rsid w:val="00233180"/>
    <w:rsid w:val="002333E6"/>
    <w:rsid w:val="00234D44"/>
    <w:rsid w:val="0023713C"/>
    <w:rsid w:val="00241E7D"/>
    <w:rsid w:val="00252164"/>
    <w:rsid w:val="00254DFF"/>
    <w:rsid w:val="00263DBC"/>
    <w:rsid w:val="002657D8"/>
    <w:rsid w:val="00271C9E"/>
    <w:rsid w:val="00272821"/>
    <w:rsid w:val="00273118"/>
    <w:rsid w:val="00275EE5"/>
    <w:rsid w:val="00277AB8"/>
    <w:rsid w:val="00280C6E"/>
    <w:rsid w:val="00281EC0"/>
    <w:rsid w:val="00282CE9"/>
    <w:rsid w:val="002860E3"/>
    <w:rsid w:val="00292DEC"/>
    <w:rsid w:val="00294F3C"/>
    <w:rsid w:val="002972BF"/>
    <w:rsid w:val="002A33AD"/>
    <w:rsid w:val="002A7DD6"/>
    <w:rsid w:val="002B01A5"/>
    <w:rsid w:val="002B0548"/>
    <w:rsid w:val="002B0AB7"/>
    <w:rsid w:val="002C2708"/>
    <w:rsid w:val="002C34B7"/>
    <w:rsid w:val="002C35C5"/>
    <w:rsid w:val="002C5A6F"/>
    <w:rsid w:val="002D3DDA"/>
    <w:rsid w:val="002D5F64"/>
    <w:rsid w:val="002D63C7"/>
    <w:rsid w:val="002E42E1"/>
    <w:rsid w:val="002E43C0"/>
    <w:rsid w:val="002E5759"/>
    <w:rsid w:val="002E7FED"/>
    <w:rsid w:val="002F0EBD"/>
    <w:rsid w:val="002F21F5"/>
    <w:rsid w:val="002F24A4"/>
    <w:rsid w:val="002F5D94"/>
    <w:rsid w:val="002F70BA"/>
    <w:rsid w:val="00303FFE"/>
    <w:rsid w:val="00312C78"/>
    <w:rsid w:val="003131D1"/>
    <w:rsid w:val="0031449C"/>
    <w:rsid w:val="0031591E"/>
    <w:rsid w:val="003175E9"/>
    <w:rsid w:val="00322440"/>
    <w:rsid w:val="0032315B"/>
    <w:rsid w:val="00323206"/>
    <w:rsid w:val="00326312"/>
    <w:rsid w:val="003319E1"/>
    <w:rsid w:val="003319F2"/>
    <w:rsid w:val="00331C42"/>
    <w:rsid w:val="00334CFE"/>
    <w:rsid w:val="0034218F"/>
    <w:rsid w:val="00343084"/>
    <w:rsid w:val="00343740"/>
    <w:rsid w:val="00345214"/>
    <w:rsid w:val="00345CF9"/>
    <w:rsid w:val="00351409"/>
    <w:rsid w:val="003527F1"/>
    <w:rsid w:val="00354ED3"/>
    <w:rsid w:val="003561FD"/>
    <w:rsid w:val="003563BA"/>
    <w:rsid w:val="0035792C"/>
    <w:rsid w:val="00360B92"/>
    <w:rsid w:val="00361056"/>
    <w:rsid w:val="0036587F"/>
    <w:rsid w:val="00366F90"/>
    <w:rsid w:val="0036714A"/>
    <w:rsid w:val="003756CE"/>
    <w:rsid w:val="00376C3C"/>
    <w:rsid w:val="00381B00"/>
    <w:rsid w:val="0038232E"/>
    <w:rsid w:val="00382717"/>
    <w:rsid w:val="00383520"/>
    <w:rsid w:val="00394B01"/>
    <w:rsid w:val="00396B13"/>
    <w:rsid w:val="0039762C"/>
    <w:rsid w:val="00397AC0"/>
    <w:rsid w:val="003A15DC"/>
    <w:rsid w:val="003A2DFC"/>
    <w:rsid w:val="003A7488"/>
    <w:rsid w:val="003B1807"/>
    <w:rsid w:val="003B18C4"/>
    <w:rsid w:val="003B299C"/>
    <w:rsid w:val="003B388D"/>
    <w:rsid w:val="003B3DF5"/>
    <w:rsid w:val="003B6CE6"/>
    <w:rsid w:val="003B7FB6"/>
    <w:rsid w:val="003C2B0E"/>
    <w:rsid w:val="003C30DB"/>
    <w:rsid w:val="003C5FFB"/>
    <w:rsid w:val="003D4595"/>
    <w:rsid w:val="003E09F5"/>
    <w:rsid w:val="003E23EC"/>
    <w:rsid w:val="003E5418"/>
    <w:rsid w:val="003E6675"/>
    <w:rsid w:val="003E7A15"/>
    <w:rsid w:val="003F30E7"/>
    <w:rsid w:val="003F3D97"/>
    <w:rsid w:val="003F5887"/>
    <w:rsid w:val="003F5F86"/>
    <w:rsid w:val="003F773B"/>
    <w:rsid w:val="00402785"/>
    <w:rsid w:val="00415A11"/>
    <w:rsid w:val="00426096"/>
    <w:rsid w:val="0042724A"/>
    <w:rsid w:val="00427AF1"/>
    <w:rsid w:val="00431FA1"/>
    <w:rsid w:val="00433596"/>
    <w:rsid w:val="00433E71"/>
    <w:rsid w:val="00434D70"/>
    <w:rsid w:val="00436A84"/>
    <w:rsid w:val="00441FC9"/>
    <w:rsid w:val="0044670F"/>
    <w:rsid w:val="004516BE"/>
    <w:rsid w:val="00452074"/>
    <w:rsid w:val="00457BEE"/>
    <w:rsid w:val="0046037E"/>
    <w:rsid w:val="00462219"/>
    <w:rsid w:val="004626A6"/>
    <w:rsid w:val="00462820"/>
    <w:rsid w:val="00463C55"/>
    <w:rsid w:val="00463F91"/>
    <w:rsid w:val="00464449"/>
    <w:rsid w:val="0046476A"/>
    <w:rsid w:val="00467A08"/>
    <w:rsid w:val="00470685"/>
    <w:rsid w:val="00470AFA"/>
    <w:rsid w:val="00470BC3"/>
    <w:rsid w:val="004714A0"/>
    <w:rsid w:val="00476205"/>
    <w:rsid w:val="0047712C"/>
    <w:rsid w:val="004813E7"/>
    <w:rsid w:val="00483A94"/>
    <w:rsid w:val="004924A9"/>
    <w:rsid w:val="0049251C"/>
    <w:rsid w:val="004944EF"/>
    <w:rsid w:val="004945E0"/>
    <w:rsid w:val="00494F5C"/>
    <w:rsid w:val="00495084"/>
    <w:rsid w:val="00497AE1"/>
    <w:rsid w:val="004A12DD"/>
    <w:rsid w:val="004A2CAF"/>
    <w:rsid w:val="004A4007"/>
    <w:rsid w:val="004A5EEE"/>
    <w:rsid w:val="004B241A"/>
    <w:rsid w:val="004B388F"/>
    <w:rsid w:val="004B3E49"/>
    <w:rsid w:val="004B6A24"/>
    <w:rsid w:val="004B71B5"/>
    <w:rsid w:val="004C2E3B"/>
    <w:rsid w:val="004C5E29"/>
    <w:rsid w:val="004D109D"/>
    <w:rsid w:val="004D2D7F"/>
    <w:rsid w:val="004D35AB"/>
    <w:rsid w:val="004D77EC"/>
    <w:rsid w:val="004E416D"/>
    <w:rsid w:val="004E4363"/>
    <w:rsid w:val="004E583F"/>
    <w:rsid w:val="004F0F8E"/>
    <w:rsid w:val="004F53C3"/>
    <w:rsid w:val="004F6BAB"/>
    <w:rsid w:val="004F7D3E"/>
    <w:rsid w:val="00500620"/>
    <w:rsid w:val="00504512"/>
    <w:rsid w:val="00505091"/>
    <w:rsid w:val="00510D43"/>
    <w:rsid w:val="005123C0"/>
    <w:rsid w:val="005155AC"/>
    <w:rsid w:val="00524A0F"/>
    <w:rsid w:val="00525EBE"/>
    <w:rsid w:val="0053411C"/>
    <w:rsid w:val="005343D6"/>
    <w:rsid w:val="00535188"/>
    <w:rsid w:val="00536F18"/>
    <w:rsid w:val="0053746E"/>
    <w:rsid w:val="005430DB"/>
    <w:rsid w:val="005443CA"/>
    <w:rsid w:val="00545BE7"/>
    <w:rsid w:val="005523E3"/>
    <w:rsid w:val="005559DF"/>
    <w:rsid w:val="005569F2"/>
    <w:rsid w:val="005606E4"/>
    <w:rsid w:val="00563213"/>
    <w:rsid w:val="005706D6"/>
    <w:rsid w:val="00572175"/>
    <w:rsid w:val="00576171"/>
    <w:rsid w:val="00576FBE"/>
    <w:rsid w:val="00577EE5"/>
    <w:rsid w:val="005834F8"/>
    <w:rsid w:val="00586D45"/>
    <w:rsid w:val="005A2B8D"/>
    <w:rsid w:val="005A54AD"/>
    <w:rsid w:val="005A5B7F"/>
    <w:rsid w:val="005A7F9E"/>
    <w:rsid w:val="005B2516"/>
    <w:rsid w:val="005B2B4A"/>
    <w:rsid w:val="005B3516"/>
    <w:rsid w:val="005C07BA"/>
    <w:rsid w:val="005C226A"/>
    <w:rsid w:val="005C70AC"/>
    <w:rsid w:val="005D22E3"/>
    <w:rsid w:val="005D69CB"/>
    <w:rsid w:val="005D7AF4"/>
    <w:rsid w:val="005E4514"/>
    <w:rsid w:val="005F04F5"/>
    <w:rsid w:val="005F1F02"/>
    <w:rsid w:val="005F5053"/>
    <w:rsid w:val="005F78A6"/>
    <w:rsid w:val="00602D28"/>
    <w:rsid w:val="006039FB"/>
    <w:rsid w:val="00603D25"/>
    <w:rsid w:val="00605FB4"/>
    <w:rsid w:val="006060E6"/>
    <w:rsid w:val="006062E6"/>
    <w:rsid w:val="006071E0"/>
    <w:rsid w:val="0060778E"/>
    <w:rsid w:val="006079E6"/>
    <w:rsid w:val="006100F9"/>
    <w:rsid w:val="006102C0"/>
    <w:rsid w:val="00611292"/>
    <w:rsid w:val="0061289B"/>
    <w:rsid w:val="00614E45"/>
    <w:rsid w:val="00614F58"/>
    <w:rsid w:val="0061653C"/>
    <w:rsid w:val="00617045"/>
    <w:rsid w:val="00620E42"/>
    <w:rsid w:val="00622B07"/>
    <w:rsid w:val="006237E5"/>
    <w:rsid w:val="00626380"/>
    <w:rsid w:val="00632833"/>
    <w:rsid w:val="0063499D"/>
    <w:rsid w:val="0064031B"/>
    <w:rsid w:val="006411AF"/>
    <w:rsid w:val="006412F3"/>
    <w:rsid w:val="00642264"/>
    <w:rsid w:val="006428D2"/>
    <w:rsid w:val="00645FA0"/>
    <w:rsid w:val="0064647A"/>
    <w:rsid w:val="006506CB"/>
    <w:rsid w:val="00653A14"/>
    <w:rsid w:val="00655884"/>
    <w:rsid w:val="00655D8C"/>
    <w:rsid w:val="006603CE"/>
    <w:rsid w:val="0066266A"/>
    <w:rsid w:val="00662F38"/>
    <w:rsid w:val="00665DFC"/>
    <w:rsid w:val="00667024"/>
    <w:rsid w:val="00667239"/>
    <w:rsid w:val="00671E8E"/>
    <w:rsid w:val="00673F32"/>
    <w:rsid w:val="00674874"/>
    <w:rsid w:val="006756FA"/>
    <w:rsid w:val="0067764F"/>
    <w:rsid w:val="00680940"/>
    <w:rsid w:val="0068151A"/>
    <w:rsid w:val="00684F0E"/>
    <w:rsid w:val="0069012C"/>
    <w:rsid w:val="00693B73"/>
    <w:rsid w:val="00694457"/>
    <w:rsid w:val="006964C1"/>
    <w:rsid w:val="006A002C"/>
    <w:rsid w:val="006A7A6D"/>
    <w:rsid w:val="006B0B04"/>
    <w:rsid w:val="006B21B7"/>
    <w:rsid w:val="006B21F9"/>
    <w:rsid w:val="006B2AC2"/>
    <w:rsid w:val="006B49F4"/>
    <w:rsid w:val="006B7390"/>
    <w:rsid w:val="006C053E"/>
    <w:rsid w:val="006C071A"/>
    <w:rsid w:val="006C1690"/>
    <w:rsid w:val="006C2BFB"/>
    <w:rsid w:val="006C3D03"/>
    <w:rsid w:val="006C51F6"/>
    <w:rsid w:val="006C6135"/>
    <w:rsid w:val="006C7AC7"/>
    <w:rsid w:val="006D0E6B"/>
    <w:rsid w:val="006D2852"/>
    <w:rsid w:val="006D3A14"/>
    <w:rsid w:val="006D63C2"/>
    <w:rsid w:val="006D73C3"/>
    <w:rsid w:val="006E29BE"/>
    <w:rsid w:val="006E2D8B"/>
    <w:rsid w:val="006E407E"/>
    <w:rsid w:val="006E437A"/>
    <w:rsid w:val="006E4AE1"/>
    <w:rsid w:val="006F3707"/>
    <w:rsid w:val="006F39EB"/>
    <w:rsid w:val="006F4AB6"/>
    <w:rsid w:val="00702214"/>
    <w:rsid w:val="00705BE8"/>
    <w:rsid w:val="00710AFB"/>
    <w:rsid w:val="00710F22"/>
    <w:rsid w:val="0071102B"/>
    <w:rsid w:val="00712380"/>
    <w:rsid w:val="007157C3"/>
    <w:rsid w:val="0072216B"/>
    <w:rsid w:val="0072443C"/>
    <w:rsid w:val="007249C3"/>
    <w:rsid w:val="00724ABE"/>
    <w:rsid w:val="0072718F"/>
    <w:rsid w:val="00730584"/>
    <w:rsid w:val="007459E3"/>
    <w:rsid w:val="00745B8E"/>
    <w:rsid w:val="00747C9C"/>
    <w:rsid w:val="00752443"/>
    <w:rsid w:val="007544DF"/>
    <w:rsid w:val="00755B04"/>
    <w:rsid w:val="00756155"/>
    <w:rsid w:val="00757F9F"/>
    <w:rsid w:val="00761F02"/>
    <w:rsid w:val="0076541D"/>
    <w:rsid w:val="00765B60"/>
    <w:rsid w:val="00766118"/>
    <w:rsid w:val="00766D7D"/>
    <w:rsid w:val="00774FED"/>
    <w:rsid w:val="0077574C"/>
    <w:rsid w:val="00780486"/>
    <w:rsid w:val="00782B3C"/>
    <w:rsid w:val="0078591D"/>
    <w:rsid w:val="00786A5F"/>
    <w:rsid w:val="00787575"/>
    <w:rsid w:val="00791B10"/>
    <w:rsid w:val="00793D07"/>
    <w:rsid w:val="007A4577"/>
    <w:rsid w:val="007A5B2E"/>
    <w:rsid w:val="007A6053"/>
    <w:rsid w:val="007B2567"/>
    <w:rsid w:val="007B2CC8"/>
    <w:rsid w:val="007B78E2"/>
    <w:rsid w:val="007B7C80"/>
    <w:rsid w:val="007C0FA1"/>
    <w:rsid w:val="007C1A9A"/>
    <w:rsid w:val="007C5742"/>
    <w:rsid w:val="007D5C81"/>
    <w:rsid w:val="007E0AEC"/>
    <w:rsid w:val="007E12F3"/>
    <w:rsid w:val="007E6134"/>
    <w:rsid w:val="007E7701"/>
    <w:rsid w:val="007F5E3E"/>
    <w:rsid w:val="007F6E84"/>
    <w:rsid w:val="00801669"/>
    <w:rsid w:val="0080288A"/>
    <w:rsid w:val="008074B8"/>
    <w:rsid w:val="0081376B"/>
    <w:rsid w:val="008139FB"/>
    <w:rsid w:val="00816BF7"/>
    <w:rsid w:val="00821B76"/>
    <w:rsid w:val="008239C8"/>
    <w:rsid w:val="008328FC"/>
    <w:rsid w:val="008347E6"/>
    <w:rsid w:val="00837931"/>
    <w:rsid w:val="008450D4"/>
    <w:rsid w:val="00850EBD"/>
    <w:rsid w:val="00852193"/>
    <w:rsid w:val="008551A8"/>
    <w:rsid w:val="00856526"/>
    <w:rsid w:val="00863BD0"/>
    <w:rsid w:val="00864D00"/>
    <w:rsid w:val="00865F68"/>
    <w:rsid w:val="00870C70"/>
    <w:rsid w:val="008716FE"/>
    <w:rsid w:val="00876E32"/>
    <w:rsid w:val="00877675"/>
    <w:rsid w:val="008779FE"/>
    <w:rsid w:val="00880900"/>
    <w:rsid w:val="008824AF"/>
    <w:rsid w:val="00883915"/>
    <w:rsid w:val="00884264"/>
    <w:rsid w:val="00884761"/>
    <w:rsid w:val="0088561C"/>
    <w:rsid w:val="00886EE3"/>
    <w:rsid w:val="00895941"/>
    <w:rsid w:val="008A168D"/>
    <w:rsid w:val="008A320F"/>
    <w:rsid w:val="008A3B99"/>
    <w:rsid w:val="008A578B"/>
    <w:rsid w:val="008A7792"/>
    <w:rsid w:val="008B0312"/>
    <w:rsid w:val="008B0637"/>
    <w:rsid w:val="008B404A"/>
    <w:rsid w:val="008B7A5A"/>
    <w:rsid w:val="008C0D90"/>
    <w:rsid w:val="008C4597"/>
    <w:rsid w:val="008C569F"/>
    <w:rsid w:val="008C5D21"/>
    <w:rsid w:val="008C6A66"/>
    <w:rsid w:val="008D081E"/>
    <w:rsid w:val="008D21EE"/>
    <w:rsid w:val="008D4CCA"/>
    <w:rsid w:val="008E11EF"/>
    <w:rsid w:val="008E383D"/>
    <w:rsid w:val="008F18F4"/>
    <w:rsid w:val="008F1DC0"/>
    <w:rsid w:val="008F6684"/>
    <w:rsid w:val="0090087C"/>
    <w:rsid w:val="009117AE"/>
    <w:rsid w:val="00912C52"/>
    <w:rsid w:val="009211DA"/>
    <w:rsid w:val="00921756"/>
    <w:rsid w:val="00921D7D"/>
    <w:rsid w:val="00922B3E"/>
    <w:rsid w:val="00924AF8"/>
    <w:rsid w:val="009252A5"/>
    <w:rsid w:val="009260BF"/>
    <w:rsid w:val="00930E5F"/>
    <w:rsid w:val="009325B4"/>
    <w:rsid w:val="00947390"/>
    <w:rsid w:val="009478E4"/>
    <w:rsid w:val="00950B1A"/>
    <w:rsid w:val="00951F0D"/>
    <w:rsid w:val="00954C58"/>
    <w:rsid w:val="009606BE"/>
    <w:rsid w:val="00964E8D"/>
    <w:rsid w:val="0096503B"/>
    <w:rsid w:val="00967D32"/>
    <w:rsid w:val="00970123"/>
    <w:rsid w:val="00973855"/>
    <w:rsid w:val="009749D6"/>
    <w:rsid w:val="009750AF"/>
    <w:rsid w:val="00976FF2"/>
    <w:rsid w:val="009776AC"/>
    <w:rsid w:val="00980A6F"/>
    <w:rsid w:val="00983A99"/>
    <w:rsid w:val="00986C25"/>
    <w:rsid w:val="00987377"/>
    <w:rsid w:val="00994D56"/>
    <w:rsid w:val="009A078E"/>
    <w:rsid w:val="009A54C3"/>
    <w:rsid w:val="009A59E0"/>
    <w:rsid w:val="009A6A28"/>
    <w:rsid w:val="009A705B"/>
    <w:rsid w:val="009A724E"/>
    <w:rsid w:val="009A72D8"/>
    <w:rsid w:val="009B01E9"/>
    <w:rsid w:val="009B243F"/>
    <w:rsid w:val="009B26F6"/>
    <w:rsid w:val="009B2CD4"/>
    <w:rsid w:val="009B311C"/>
    <w:rsid w:val="009B4860"/>
    <w:rsid w:val="009C20D1"/>
    <w:rsid w:val="009D1E20"/>
    <w:rsid w:val="009D7194"/>
    <w:rsid w:val="009F3BD3"/>
    <w:rsid w:val="009F596B"/>
    <w:rsid w:val="009F6F11"/>
    <w:rsid w:val="009F79DC"/>
    <w:rsid w:val="00A009B7"/>
    <w:rsid w:val="00A15393"/>
    <w:rsid w:val="00A157A9"/>
    <w:rsid w:val="00A24338"/>
    <w:rsid w:val="00A250D3"/>
    <w:rsid w:val="00A301DF"/>
    <w:rsid w:val="00A33614"/>
    <w:rsid w:val="00A35AE9"/>
    <w:rsid w:val="00A3653B"/>
    <w:rsid w:val="00A3678F"/>
    <w:rsid w:val="00A367B5"/>
    <w:rsid w:val="00A379C1"/>
    <w:rsid w:val="00A41618"/>
    <w:rsid w:val="00A4259F"/>
    <w:rsid w:val="00A42E01"/>
    <w:rsid w:val="00A44393"/>
    <w:rsid w:val="00A515B8"/>
    <w:rsid w:val="00A51DCE"/>
    <w:rsid w:val="00A530F4"/>
    <w:rsid w:val="00A534AE"/>
    <w:rsid w:val="00A5524C"/>
    <w:rsid w:val="00A56ED8"/>
    <w:rsid w:val="00A61700"/>
    <w:rsid w:val="00A64834"/>
    <w:rsid w:val="00A65DBF"/>
    <w:rsid w:val="00A71BAB"/>
    <w:rsid w:val="00A73334"/>
    <w:rsid w:val="00A739C9"/>
    <w:rsid w:val="00A76FED"/>
    <w:rsid w:val="00A80198"/>
    <w:rsid w:val="00A86A57"/>
    <w:rsid w:val="00A90A16"/>
    <w:rsid w:val="00AA0DAA"/>
    <w:rsid w:val="00AA3DEB"/>
    <w:rsid w:val="00AA6C31"/>
    <w:rsid w:val="00AC2E25"/>
    <w:rsid w:val="00AD40E4"/>
    <w:rsid w:val="00AE08F7"/>
    <w:rsid w:val="00AE38C8"/>
    <w:rsid w:val="00AF1A66"/>
    <w:rsid w:val="00AF2192"/>
    <w:rsid w:val="00AF2C75"/>
    <w:rsid w:val="00AF4B66"/>
    <w:rsid w:val="00B00777"/>
    <w:rsid w:val="00B04328"/>
    <w:rsid w:val="00B04D0C"/>
    <w:rsid w:val="00B07330"/>
    <w:rsid w:val="00B10B3F"/>
    <w:rsid w:val="00B12A13"/>
    <w:rsid w:val="00B20181"/>
    <w:rsid w:val="00B25BC8"/>
    <w:rsid w:val="00B26540"/>
    <w:rsid w:val="00B275A3"/>
    <w:rsid w:val="00B32ADD"/>
    <w:rsid w:val="00B33663"/>
    <w:rsid w:val="00B3419C"/>
    <w:rsid w:val="00B34824"/>
    <w:rsid w:val="00B3543C"/>
    <w:rsid w:val="00B356D0"/>
    <w:rsid w:val="00B37F28"/>
    <w:rsid w:val="00B466DC"/>
    <w:rsid w:val="00B47F3A"/>
    <w:rsid w:val="00B50F1F"/>
    <w:rsid w:val="00B522E4"/>
    <w:rsid w:val="00B5271B"/>
    <w:rsid w:val="00B705F2"/>
    <w:rsid w:val="00B71C81"/>
    <w:rsid w:val="00B72D0E"/>
    <w:rsid w:val="00B72FD3"/>
    <w:rsid w:val="00B73BF3"/>
    <w:rsid w:val="00B74F10"/>
    <w:rsid w:val="00B77714"/>
    <w:rsid w:val="00B82513"/>
    <w:rsid w:val="00B84F42"/>
    <w:rsid w:val="00B8701D"/>
    <w:rsid w:val="00B915D4"/>
    <w:rsid w:val="00B94589"/>
    <w:rsid w:val="00B96A05"/>
    <w:rsid w:val="00BA50EB"/>
    <w:rsid w:val="00BA55D8"/>
    <w:rsid w:val="00BA5704"/>
    <w:rsid w:val="00BA5CD5"/>
    <w:rsid w:val="00BA639F"/>
    <w:rsid w:val="00BB08B5"/>
    <w:rsid w:val="00BB1353"/>
    <w:rsid w:val="00BB1FDB"/>
    <w:rsid w:val="00BB3EA5"/>
    <w:rsid w:val="00BB47FB"/>
    <w:rsid w:val="00BB4F58"/>
    <w:rsid w:val="00BB5405"/>
    <w:rsid w:val="00BB5E1C"/>
    <w:rsid w:val="00BC03F3"/>
    <w:rsid w:val="00BC1408"/>
    <w:rsid w:val="00BC174B"/>
    <w:rsid w:val="00BC2689"/>
    <w:rsid w:val="00BC77E8"/>
    <w:rsid w:val="00BC7DFF"/>
    <w:rsid w:val="00BD2B6A"/>
    <w:rsid w:val="00BD3D1C"/>
    <w:rsid w:val="00BD422E"/>
    <w:rsid w:val="00BD4808"/>
    <w:rsid w:val="00BD6E58"/>
    <w:rsid w:val="00BE2D3A"/>
    <w:rsid w:val="00BE4FEF"/>
    <w:rsid w:val="00BE6EE9"/>
    <w:rsid w:val="00BF05BB"/>
    <w:rsid w:val="00BF0A8E"/>
    <w:rsid w:val="00BF1199"/>
    <w:rsid w:val="00BF5B93"/>
    <w:rsid w:val="00BF7F37"/>
    <w:rsid w:val="00C00248"/>
    <w:rsid w:val="00C00808"/>
    <w:rsid w:val="00C03909"/>
    <w:rsid w:val="00C04E42"/>
    <w:rsid w:val="00C04EEB"/>
    <w:rsid w:val="00C055E2"/>
    <w:rsid w:val="00C10ACC"/>
    <w:rsid w:val="00C116B3"/>
    <w:rsid w:val="00C1304B"/>
    <w:rsid w:val="00C16AF5"/>
    <w:rsid w:val="00C26564"/>
    <w:rsid w:val="00C26832"/>
    <w:rsid w:val="00C27906"/>
    <w:rsid w:val="00C3306E"/>
    <w:rsid w:val="00C33F68"/>
    <w:rsid w:val="00C3631F"/>
    <w:rsid w:val="00C44468"/>
    <w:rsid w:val="00C46A3D"/>
    <w:rsid w:val="00C50F35"/>
    <w:rsid w:val="00C53A5D"/>
    <w:rsid w:val="00C57148"/>
    <w:rsid w:val="00C575EE"/>
    <w:rsid w:val="00C57D2C"/>
    <w:rsid w:val="00C62F2F"/>
    <w:rsid w:val="00C73019"/>
    <w:rsid w:val="00C80B8E"/>
    <w:rsid w:val="00C90115"/>
    <w:rsid w:val="00C91D57"/>
    <w:rsid w:val="00C9251C"/>
    <w:rsid w:val="00C94E94"/>
    <w:rsid w:val="00CA036D"/>
    <w:rsid w:val="00CA0E5B"/>
    <w:rsid w:val="00CA10A6"/>
    <w:rsid w:val="00CA16DE"/>
    <w:rsid w:val="00CA7C8F"/>
    <w:rsid w:val="00CA7F22"/>
    <w:rsid w:val="00CB58ED"/>
    <w:rsid w:val="00CB63BA"/>
    <w:rsid w:val="00CB70EC"/>
    <w:rsid w:val="00CC5A4C"/>
    <w:rsid w:val="00CD4940"/>
    <w:rsid w:val="00CD5ED8"/>
    <w:rsid w:val="00CE2D5D"/>
    <w:rsid w:val="00CE6CAB"/>
    <w:rsid w:val="00CF1580"/>
    <w:rsid w:val="00CF1CD9"/>
    <w:rsid w:val="00CF3232"/>
    <w:rsid w:val="00CF6ED4"/>
    <w:rsid w:val="00D02305"/>
    <w:rsid w:val="00D02467"/>
    <w:rsid w:val="00D027DD"/>
    <w:rsid w:val="00D05F82"/>
    <w:rsid w:val="00D0740C"/>
    <w:rsid w:val="00D14A74"/>
    <w:rsid w:val="00D14CF7"/>
    <w:rsid w:val="00D151A8"/>
    <w:rsid w:val="00D174D7"/>
    <w:rsid w:val="00D17A98"/>
    <w:rsid w:val="00D237BE"/>
    <w:rsid w:val="00D24556"/>
    <w:rsid w:val="00D24A62"/>
    <w:rsid w:val="00D2605A"/>
    <w:rsid w:val="00D2755F"/>
    <w:rsid w:val="00D31C94"/>
    <w:rsid w:val="00D3318B"/>
    <w:rsid w:val="00D33A1C"/>
    <w:rsid w:val="00D4010B"/>
    <w:rsid w:val="00D43080"/>
    <w:rsid w:val="00D462C3"/>
    <w:rsid w:val="00D46962"/>
    <w:rsid w:val="00D470CA"/>
    <w:rsid w:val="00D47B81"/>
    <w:rsid w:val="00D5529D"/>
    <w:rsid w:val="00D67102"/>
    <w:rsid w:val="00D71003"/>
    <w:rsid w:val="00D716E3"/>
    <w:rsid w:val="00D74350"/>
    <w:rsid w:val="00D75CC1"/>
    <w:rsid w:val="00D936E1"/>
    <w:rsid w:val="00DA16B2"/>
    <w:rsid w:val="00DA3600"/>
    <w:rsid w:val="00DA4C4A"/>
    <w:rsid w:val="00DA562A"/>
    <w:rsid w:val="00DA79FB"/>
    <w:rsid w:val="00DB1167"/>
    <w:rsid w:val="00DB1DBC"/>
    <w:rsid w:val="00DC029F"/>
    <w:rsid w:val="00DC08D3"/>
    <w:rsid w:val="00DC123D"/>
    <w:rsid w:val="00DC6DC4"/>
    <w:rsid w:val="00DD0370"/>
    <w:rsid w:val="00DD1580"/>
    <w:rsid w:val="00DD2038"/>
    <w:rsid w:val="00DD28A4"/>
    <w:rsid w:val="00DD2CA0"/>
    <w:rsid w:val="00DE15B2"/>
    <w:rsid w:val="00DE4062"/>
    <w:rsid w:val="00DE4D9A"/>
    <w:rsid w:val="00DE5C02"/>
    <w:rsid w:val="00DF2347"/>
    <w:rsid w:val="00DF2C7D"/>
    <w:rsid w:val="00DF634C"/>
    <w:rsid w:val="00DF761E"/>
    <w:rsid w:val="00E01D95"/>
    <w:rsid w:val="00E02F08"/>
    <w:rsid w:val="00E07FBC"/>
    <w:rsid w:val="00E14429"/>
    <w:rsid w:val="00E15A07"/>
    <w:rsid w:val="00E20838"/>
    <w:rsid w:val="00E268C8"/>
    <w:rsid w:val="00E37B98"/>
    <w:rsid w:val="00E41D0D"/>
    <w:rsid w:val="00E43175"/>
    <w:rsid w:val="00E46290"/>
    <w:rsid w:val="00E50C3F"/>
    <w:rsid w:val="00E50C58"/>
    <w:rsid w:val="00E51D01"/>
    <w:rsid w:val="00E53593"/>
    <w:rsid w:val="00E56DD3"/>
    <w:rsid w:val="00E6166E"/>
    <w:rsid w:val="00E71901"/>
    <w:rsid w:val="00E7205B"/>
    <w:rsid w:val="00E7252A"/>
    <w:rsid w:val="00E73A77"/>
    <w:rsid w:val="00E756A0"/>
    <w:rsid w:val="00E80EE4"/>
    <w:rsid w:val="00E86610"/>
    <w:rsid w:val="00EA10C4"/>
    <w:rsid w:val="00EA64E6"/>
    <w:rsid w:val="00EB0B59"/>
    <w:rsid w:val="00EB1CC0"/>
    <w:rsid w:val="00EC0734"/>
    <w:rsid w:val="00EC373C"/>
    <w:rsid w:val="00EC5538"/>
    <w:rsid w:val="00ED1125"/>
    <w:rsid w:val="00ED15E8"/>
    <w:rsid w:val="00ED15F1"/>
    <w:rsid w:val="00ED1A27"/>
    <w:rsid w:val="00ED5978"/>
    <w:rsid w:val="00ED6044"/>
    <w:rsid w:val="00EE1B74"/>
    <w:rsid w:val="00EE3357"/>
    <w:rsid w:val="00EE5DA2"/>
    <w:rsid w:val="00EE5DF9"/>
    <w:rsid w:val="00EE7CBF"/>
    <w:rsid w:val="00EF0F16"/>
    <w:rsid w:val="00EF2A0C"/>
    <w:rsid w:val="00EF2E69"/>
    <w:rsid w:val="00EF30DD"/>
    <w:rsid w:val="00EF44D4"/>
    <w:rsid w:val="00EF4C20"/>
    <w:rsid w:val="00F00D2A"/>
    <w:rsid w:val="00F01942"/>
    <w:rsid w:val="00F04BBE"/>
    <w:rsid w:val="00F05932"/>
    <w:rsid w:val="00F07E6E"/>
    <w:rsid w:val="00F11B63"/>
    <w:rsid w:val="00F164A8"/>
    <w:rsid w:val="00F2035D"/>
    <w:rsid w:val="00F223B2"/>
    <w:rsid w:val="00F26081"/>
    <w:rsid w:val="00F27922"/>
    <w:rsid w:val="00F30480"/>
    <w:rsid w:val="00F34C64"/>
    <w:rsid w:val="00F34F83"/>
    <w:rsid w:val="00F405FE"/>
    <w:rsid w:val="00F435DA"/>
    <w:rsid w:val="00F43EA2"/>
    <w:rsid w:val="00F446EF"/>
    <w:rsid w:val="00F507E0"/>
    <w:rsid w:val="00F520D6"/>
    <w:rsid w:val="00F52174"/>
    <w:rsid w:val="00F52C7C"/>
    <w:rsid w:val="00F53220"/>
    <w:rsid w:val="00F56D0F"/>
    <w:rsid w:val="00F611D0"/>
    <w:rsid w:val="00F622BA"/>
    <w:rsid w:val="00F651D5"/>
    <w:rsid w:val="00F65A64"/>
    <w:rsid w:val="00F670A4"/>
    <w:rsid w:val="00F71409"/>
    <w:rsid w:val="00F73495"/>
    <w:rsid w:val="00F74398"/>
    <w:rsid w:val="00F7456A"/>
    <w:rsid w:val="00F82089"/>
    <w:rsid w:val="00F84689"/>
    <w:rsid w:val="00F859A9"/>
    <w:rsid w:val="00F90B8F"/>
    <w:rsid w:val="00F93F67"/>
    <w:rsid w:val="00F96E8A"/>
    <w:rsid w:val="00FA0FCA"/>
    <w:rsid w:val="00FA3C95"/>
    <w:rsid w:val="00FB18F7"/>
    <w:rsid w:val="00FB335F"/>
    <w:rsid w:val="00FB572C"/>
    <w:rsid w:val="00FB5CA8"/>
    <w:rsid w:val="00FB6C4F"/>
    <w:rsid w:val="00FB6F02"/>
    <w:rsid w:val="00FB7BE4"/>
    <w:rsid w:val="00FB7F90"/>
    <w:rsid w:val="00FC06CC"/>
    <w:rsid w:val="00FC16B3"/>
    <w:rsid w:val="00FC1F56"/>
    <w:rsid w:val="00FC3531"/>
    <w:rsid w:val="00FC53EA"/>
    <w:rsid w:val="00FC67AC"/>
    <w:rsid w:val="00FD6E32"/>
    <w:rsid w:val="00FD7A1C"/>
    <w:rsid w:val="00FE28CD"/>
    <w:rsid w:val="00FE43C2"/>
    <w:rsid w:val="00FE49EB"/>
    <w:rsid w:val="00FF0F39"/>
    <w:rsid w:val="00FF4160"/>
    <w:rsid w:val="00FF60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79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92C"/>
  </w:style>
  <w:style w:type="paragraph" w:styleId="Footer">
    <w:name w:val="footer"/>
    <w:basedOn w:val="Normal"/>
    <w:link w:val="FooterChar"/>
    <w:uiPriority w:val="99"/>
    <w:semiHidden/>
    <w:unhideWhenUsed/>
    <w:rsid w:val="003579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92C"/>
  </w:style>
  <w:style w:type="table" w:styleId="TableGrid">
    <w:name w:val="Table Grid"/>
    <w:basedOn w:val="TableNormal"/>
    <w:uiPriority w:val="59"/>
    <w:rsid w:val="00357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2C"/>
    <w:rPr>
      <w:rFonts w:ascii="Tahoma" w:hAnsi="Tahoma" w:cs="Tahoma"/>
      <w:sz w:val="16"/>
      <w:szCs w:val="16"/>
    </w:rPr>
  </w:style>
  <w:style w:type="paragraph" w:styleId="ListParagraph">
    <w:name w:val="List Paragraph"/>
    <w:basedOn w:val="Normal"/>
    <w:uiPriority w:val="34"/>
    <w:qFormat/>
    <w:rsid w:val="008139FB"/>
    <w:pPr>
      <w:ind w:left="720"/>
      <w:contextualSpacing/>
    </w:pPr>
  </w:style>
  <w:style w:type="paragraph" w:styleId="NoSpacing">
    <w:name w:val="No Spacing"/>
    <w:uiPriority w:val="1"/>
    <w:qFormat/>
    <w:rsid w:val="008139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4</cp:revision>
  <dcterms:created xsi:type="dcterms:W3CDTF">2013-09-23T23:43:00Z</dcterms:created>
  <dcterms:modified xsi:type="dcterms:W3CDTF">2013-10-13T19:14:00Z</dcterms:modified>
</cp:coreProperties>
</file>